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0AC" w:rsidRDefault="00CF20AC">
      <w:pPr>
        <w:rPr>
          <w:sz w:val="2"/>
          <w:szCs w:val="2"/>
        </w:rPr>
      </w:pP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bookmark2"/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УТВЕРЖДАЮ</w:t>
      </w: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Председатель Контрольно-счетной палаты</w:t>
      </w: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Талдомского городского округа</w:t>
      </w:r>
    </w:p>
    <w:p w:rsidR="000A7CEB" w:rsidRPr="000A7CEB" w:rsidRDefault="000A7CEB" w:rsidP="000A7CEB">
      <w:pPr>
        <w:widowControl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A7CEB" w:rsidRPr="000A7CEB" w:rsidRDefault="000A7CEB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_________________ М.А. </w:t>
      </w:r>
      <w:proofErr w:type="spellStart"/>
      <w:r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Любшев</w:t>
      </w:r>
      <w:proofErr w:type="spellEnd"/>
    </w:p>
    <w:p w:rsidR="000A7CEB" w:rsidRPr="000A7CEB" w:rsidRDefault="002C6890" w:rsidP="000A7CE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</w:t>
      </w:r>
      <w:r w:rsidR="00737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«__</w:t>
      </w:r>
      <w:proofErr w:type="gramStart"/>
      <w:r w:rsidR="00737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_»_</w:t>
      </w:r>
      <w:proofErr w:type="gramEnd"/>
      <w:r w:rsidR="007377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 2020</w:t>
      </w:r>
      <w:r w:rsidR="000A7CEB" w:rsidRPr="000A7C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</w:t>
      </w:r>
    </w:p>
    <w:p w:rsidR="000A7CEB" w:rsidRDefault="000A7CEB">
      <w:pPr>
        <w:pStyle w:val="10"/>
        <w:keepNext/>
        <w:keepLines/>
        <w:shd w:val="clear" w:color="auto" w:fill="auto"/>
        <w:spacing w:before="0" w:line="322" w:lineRule="exact"/>
        <w:ind w:firstLine="0"/>
      </w:pPr>
    </w:p>
    <w:p w:rsidR="007377D0" w:rsidRDefault="00993AA7" w:rsidP="007377D0">
      <w:pPr>
        <w:pStyle w:val="10"/>
        <w:keepNext/>
        <w:keepLines/>
        <w:shd w:val="clear" w:color="auto" w:fill="auto"/>
        <w:spacing w:before="0" w:line="322" w:lineRule="exact"/>
        <w:ind w:firstLine="0"/>
      </w:pPr>
      <w:r>
        <w:t>Заключение</w:t>
      </w:r>
      <w:bookmarkEnd w:id="0"/>
      <w:r w:rsidR="000A7CEB">
        <w:t xml:space="preserve"> Контрольно-счетной палаты Талдомского городского округа</w:t>
      </w:r>
      <w:bookmarkStart w:id="1" w:name="bookmark3"/>
      <w:r w:rsidR="002C6890">
        <w:t xml:space="preserve"> </w:t>
      </w:r>
      <w:r>
        <w:t>по результатам анализа исполнения бюджет</w:t>
      </w:r>
      <w:r w:rsidR="007377D0">
        <w:t>а</w:t>
      </w:r>
      <w:r w:rsidR="007377D0">
        <w:br/>
        <w:t xml:space="preserve">Талдомского городского округа </w:t>
      </w:r>
      <w:r>
        <w:t xml:space="preserve">Московской области </w:t>
      </w:r>
    </w:p>
    <w:p w:rsidR="00CF20AC" w:rsidRDefault="00993AA7" w:rsidP="007377D0">
      <w:pPr>
        <w:pStyle w:val="10"/>
        <w:keepNext/>
        <w:keepLines/>
        <w:shd w:val="clear" w:color="auto" w:fill="auto"/>
        <w:spacing w:before="0" w:line="322" w:lineRule="exact"/>
        <w:ind w:firstLine="0"/>
      </w:pPr>
      <w:r>
        <w:t xml:space="preserve">за </w:t>
      </w:r>
      <w:r w:rsidR="007377D0">
        <w:t>1</w:t>
      </w:r>
      <w:r w:rsidR="009C3172">
        <w:t>-ое полугодие</w:t>
      </w:r>
      <w:r w:rsidR="007377D0">
        <w:t xml:space="preserve"> 2020</w:t>
      </w:r>
      <w:r>
        <w:t xml:space="preserve"> года</w:t>
      </w:r>
      <w:bookmarkEnd w:id="1"/>
    </w:p>
    <w:p w:rsidR="008E6CCA" w:rsidRDefault="008E6CCA" w:rsidP="007377D0">
      <w:pPr>
        <w:pStyle w:val="10"/>
        <w:keepNext/>
        <w:keepLines/>
        <w:shd w:val="clear" w:color="auto" w:fill="auto"/>
        <w:spacing w:before="0" w:line="322" w:lineRule="exact"/>
        <w:ind w:firstLine="0"/>
      </w:pP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450"/>
        </w:tabs>
        <w:spacing w:after="254"/>
        <w:ind w:left="4100"/>
        <w:jc w:val="left"/>
      </w:pPr>
      <w:bookmarkStart w:id="2" w:name="bookmark4"/>
      <w:r>
        <w:t>Общие положения</w:t>
      </w:r>
      <w:bookmarkEnd w:id="2"/>
    </w:p>
    <w:p w:rsidR="00CF20AC" w:rsidRDefault="00993AA7" w:rsidP="008E6CCA">
      <w:pPr>
        <w:pStyle w:val="af2"/>
        <w:ind w:firstLine="709"/>
        <w:jc w:val="both"/>
      </w:pPr>
      <w:r>
        <w:t xml:space="preserve">Заключение по результатам анализа исполнении бюджета Талдомского городского округа за </w:t>
      </w:r>
      <w:r w:rsidR="007377D0">
        <w:t>1</w:t>
      </w:r>
      <w:r w:rsidR="009C3172">
        <w:t xml:space="preserve">-ое полугодие </w:t>
      </w:r>
      <w:r w:rsidR="007377D0">
        <w:t>2020</w:t>
      </w:r>
      <w:r>
        <w:t xml:space="preserve"> года подготовлено Контрольно-счетной палатой Талдомского городского окр</w:t>
      </w:r>
      <w:r w:rsidR="00D33D66">
        <w:t>у</w:t>
      </w:r>
      <w:r>
        <w:t>га Московской области в соответствии с требованиями п.2 ст. 157, 264.2 Бюджетного кодек</w:t>
      </w:r>
      <w:r w:rsidR="008E6CCA">
        <w:t xml:space="preserve">са Российской Федерации (далее – </w:t>
      </w:r>
      <w:r>
        <w:t>БК РФ), Положением о Контрольно-счетной палате Талдомского городского округа, утвержденным Решением Совета депутатов Талдомского городского округа Московской области от 31.01.2019 №138,</w:t>
      </w:r>
      <w:r w:rsidR="007377D0">
        <w:t xml:space="preserve"> Положением о бюджетном процессе в Талдомском городском округе, утвержденным решением Совета депутатов Талдомского городского округа от 26.12.2019 №111</w:t>
      </w:r>
      <w:r w:rsidR="008E6CCA">
        <w:t xml:space="preserve">, на основании  </w:t>
      </w:r>
      <w:r>
        <w:t>п.1.</w:t>
      </w:r>
      <w:r w:rsidR="009C3172">
        <w:t>2</w:t>
      </w:r>
      <w:r>
        <w:t xml:space="preserve"> Плана работы Контрольно-счетной палаты Талдо</w:t>
      </w:r>
      <w:r w:rsidR="008E6CCA">
        <w:t>мского городского округа на 2020</w:t>
      </w:r>
      <w:r>
        <w:t xml:space="preserve"> год</w:t>
      </w:r>
      <w:r w:rsidR="008E6CCA">
        <w:t xml:space="preserve"> и распоряжения Контрольно-счетной</w:t>
      </w:r>
      <w:r w:rsidR="008E6CCA">
        <w:tab/>
        <w:t xml:space="preserve"> палаты Талдомского городского округа от </w:t>
      </w:r>
      <w:r w:rsidR="00691398">
        <w:t>27</w:t>
      </w:r>
      <w:r w:rsidR="008E6CCA">
        <w:t>.0</w:t>
      </w:r>
      <w:r w:rsidR="00691398">
        <w:t>7</w:t>
      </w:r>
      <w:r w:rsidR="008E6CCA">
        <w:t xml:space="preserve">.2020 г. </w:t>
      </w:r>
      <w:r w:rsidR="008E6CCA" w:rsidRPr="00A45DBD">
        <w:t>№</w:t>
      </w:r>
      <w:r w:rsidR="00A45DBD" w:rsidRPr="00A45DBD">
        <w:t>1</w:t>
      </w:r>
      <w:r w:rsidR="00691398">
        <w:t>9.</w:t>
      </w: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847"/>
        </w:tabs>
        <w:spacing w:after="0"/>
        <w:ind w:left="1060"/>
        <w:jc w:val="left"/>
      </w:pPr>
      <w:bookmarkStart w:id="3" w:name="bookmark5"/>
      <w:r>
        <w:t>Соблюдение бюджетного законодательства при организации бюджетного</w:t>
      </w:r>
      <w:bookmarkEnd w:id="3"/>
    </w:p>
    <w:p w:rsidR="00CF20AC" w:rsidRDefault="00993AA7">
      <w:pPr>
        <w:pStyle w:val="30"/>
        <w:keepNext/>
        <w:keepLines/>
        <w:shd w:val="clear" w:color="auto" w:fill="auto"/>
        <w:spacing w:after="254"/>
        <w:ind w:left="4980"/>
        <w:jc w:val="left"/>
      </w:pPr>
      <w:bookmarkStart w:id="4" w:name="bookmark6"/>
      <w:r>
        <w:t>процесса</w:t>
      </w:r>
      <w:bookmarkEnd w:id="4"/>
    </w:p>
    <w:p w:rsidR="00CF20AC" w:rsidRDefault="00993AA7">
      <w:pPr>
        <w:pStyle w:val="22"/>
        <w:shd w:val="clear" w:color="auto" w:fill="auto"/>
        <w:spacing w:before="0" w:after="0"/>
        <w:ind w:firstLine="900"/>
      </w:pPr>
      <w:r>
        <w:t>Согласно требованиям п. 5 ст. 264.2 БК РФ отчет об исполнении местного бюджета за 1 квартал, полугодие и 9 месяцев текущего финансового года утверждается местной администрацией и направляется в соответствующий законодательный (представительный) орган и созданный им орган государственного (муниципального) финансового контроля.</w:t>
      </w:r>
    </w:p>
    <w:p w:rsidR="00CF20AC" w:rsidRDefault="00993AA7">
      <w:pPr>
        <w:pStyle w:val="22"/>
        <w:shd w:val="clear" w:color="auto" w:fill="auto"/>
        <w:spacing w:before="0" w:after="0"/>
        <w:ind w:firstLine="900"/>
      </w:pPr>
      <w:r w:rsidRPr="00101FC6">
        <w:t xml:space="preserve">Отчет об исполнении бюджета </w:t>
      </w:r>
      <w:r w:rsidR="00B37FFA" w:rsidRPr="00101FC6">
        <w:t>Талдомского городского округа</w:t>
      </w:r>
      <w:r w:rsidRPr="00101FC6">
        <w:t xml:space="preserve"> за </w:t>
      </w:r>
      <w:r w:rsidR="00B8018B" w:rsidRPr="00101FC6">
        <w:t>1</w:t>
      </w:r>
      <w:r w:rsidR="0052254E">
        <w:t>-ое полугодие</w:t>
      </w:r>
      <w:r w:rsidR="00101FC6" w:rsidRPr="00101FC6">
        <w:t xml:space="preserve"> </w:t>
      </w:r>
      <w:r w:rsidR="00B8018B" w:rsidRPr="00101FC6">
        <w:t>2020</w:t>
      </w:r>
      <w:r w:rsidR="00C32DDD" w:rsidRPr="00101FC6">
        <w:t xml:space="preserve"> года </w:t>
      </w:r>
      <w:r w:rsidRPr="00101FC6">
        <w:t xml:space="preserve">утвержден постановлением главы </w:t>
      </w:r>
      <w:r w:rsidR="00B37FFA" w:rsidRPr="00101FC6">
        <w:t>Талдомского городского округа</w:t>
      </w:r>
      <w:r w:rsidR="001A4C17" w:rsidRPr="00101FC6">
        <w:t xml:space="preserve"> </w:t>
      </w:r>
      <w:r w:rsidRPr="00101FC6">
        <w:t>от</w:t>
      </w:r>
      <w:r w:rsidR="00101FC6" w:rsidRPr="00101FC6">
        <w:t xml:space="preserve"> </w:t>
      </w:r>
      <w:r w:rsidR="0052254E">
        <w:t>23</w:t>
      </w:r>
      <w:r w:rsidR="00101FC6" w:rsidRPr="00101FC6">
        <w:t>.0</w:t>
      </w:r>
      <w:r w:rsidR="0052254E">
        <w:t>7</w:t>
      </w:r>
      <w:r w:rsidR="00101FC6" w:rsidRPr="00101FC6">
        <w:t>.2020</w:t>
      </w:r>
      <w:r w:rsidRPr="00101FC6">
        <w:t xml:space="preserve"> №</w:t>
      </w:r>
      <w:r w:rsidR="0052254E">
        <w:t>999</w:t>
      </w:r>
      <w:r w:rsidRPr="00101FC6">
        <w:t xml:space="preserve"> и </w:t>
      </w:r>
      <w:r w:rsidR="003A0FFA" w:rsidRPr="00101FC6">
        <w:t>направлен</w:t>
      </w:r>
      <w:r w:rsidRPr="00101FC6">
        <w:t xml:space="preserve"> в </w:t>
      </w:r>
      <w:r w:rsidR="003A0FFA" w:rsidRPr="00101FC6">
        <w:t xml:space="preserve">Совет депутатов Талдомского </w:t>
      </w:r>
      <w:r w:rsidR="00B8018B" w:rsidRPr="00101FC6">
        <w:t>городского округа</w:t>
      </w:r>
      <w:r w:rsidR="00101FC6" w:rsidRPr="00101FC6">
        <w:t xml:space="preserve"> 2</w:t>
      </w:r>
      <w:r w:rsidR="0052254E">
        <w:t>7</w:t>
      </w:r>
      <w:r w:rsidR="00101FC6" w:rsidRPr="00101FC6">
        <w:t>.0</w:t>
      </w:r>
      <w:r w:rsidR="0052254E">
        <w:t>7</w:t>
      </w:r>
      <w:r w:rsidR="00101FC6" w:rsidRPr="00101FC6">
        <w:t>.2020 г.</w:t>
      </w:r>
      <w:r w:rsidR="00B8018B" w:rsidRPr="00101FC6">
        <w:t xml:space="preserve"> 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Решением Совета депутатов </w:t>
      </w:r>
      <w:r w:rsidR="00511B3D">
        <w:t>Талдомского городского округа</w:t>
      </w:r>
      <w:r>
        <w:t xml:space="preserve"> Московской области от 2</w:t>
      </w:r>
      <w:r w:rsidR="006B69BF">
        <w:t>6</w:t>
      </w:r>
      <w:r>
        <w:t>.1</w:t>
      </w:r>
      <w:r w:rsidR="00511B3D">
        <w:t>2</w:t>
      </w:r>
      <w:r>
        <w:t>.201</w:t>
      </w:r>
      <w:r w:rsidR="006B69BF">
        <w:t>9</w:t>
      </w:r>
      <w:r>
        <w:t xml:space="preserve"> №</w:t>
      </w:r>
      <w:r w:rsidR="006B69BF">
        <w:t>110</w:t>
      </w:r>
      <w:r>
        <w:t xml:space="preserve"> «О бюджете </w:t>
      </w:r>
      <w:r w:rsidR="00511B3D">
        <w:t>Талдомского городского округа</w:t>
      </w:r>
      <w:r w:rsidR="006B69BF">
        <w:t xml:space="preserve"> на 2020</w:t>
      </w:r>
      <w:r>
        <w:t xml:space="preserve"> год и плановый период 20</w:t>
      </w:r>
      <w:r w:rsidR="006B69BF">
        <w:t>21</w:t>
      </w:r>
      <w:r>
        <w:t xml:space="preserve"> и 202</w:t>
      </w:r>
      <w:r w:rsidR="006B69BF">
        <w:t>2</w:t>
      </w:r>
      <w:r>
        <w:t xml:space="preserve"> годов» утвержден бюджет </w:t>
      </w:r>
      <w:r w:rsidR="00511B3D">
        <w:t>Талдомского городского округа</w:t>
      </w:r>
      <w:r w:rsidR="006B69BF">
        <w:t xml:space="preserve"> на 2020</w:t>
      </w:r>
      <w:r>
        <w:t xml:space="preserve"> год и плановый период </w:t>
      </w:r>
      <w:r w:rsidR="006B69BF">
        <w:t>2021</w:t>
      </w:r>
      <w:r>
        <w:t xml:space="preserve"> и </w:t>
      </w:r>
      <w:r w:rsidR="006B69BF">
        <w:t>2022</w:t>
      </w:r>
      <w:r>
        <w:t xml:space="preserve"> годов.</w:t>
      </w:r>
    </w:p>
    <w:p w:rsidR="00CF20AC" w:rsidRDefault="00993AA7">
      <w:pPr>
        <w:pStyle w:val="22"/>
        <w:shd w:val="clear" w:color="auto" w:fill="auto"/>
        <w:spacing w:before="0" w:after="286"/>
        <w:ind w:firstLine="880"/>
      </w:pPr>
      <w:r>
        <w:t xml:space="preserve">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 </w:t>
      </w:r>
      <w:r w:rsidR="0091607D" w:rsidRPr="0091607D">
        <w:t>184.</w:t>
      </w:r>
      <w:r w:rsidRPr="0091607D">
        <w:t>1</w:t>
      </w:r>
      <w:r>
        <w:t xml:space="preserve"> БК РФ.</w:t>
      </w: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623"/>
        </w:tabs>
        <w:spacing w:after="274"/>
        <w:ind w:left="1320"/>
        <w:jc w:val="left"/>
      </w:pPr>
      <w:bookmarkStart w:id="5" w:name="bookmark7"/>
      <w:r>
        <w:t xml:space="preserve">Общая характеристика исполнения бюджета за </w:t>
      </w:r>
      <w:r w:rsidR="00B42BF5">
        <w:t>1</w:t>
      </w:r>
      <w:r w:rsidR="00F653A7">
        <w:t>-е полугодие</w:t>
      </w:r>
      <w:r w:rsidR="00B42BF5">
        <w:t xml:space="preserve"> 2020</w:t>
      </w:r>
      <w:r>
        <w:t xml:space="preserve"> года</w:t>
      </w:r>
      <w:bookmarkEnd w:id="5"/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Бюджет </w:t>
      </w:r>
      <w:r w:rsidR="00511B3D">
        <w:t xml:space="preserve">Талдомского городского округа </w:t>
      </w:r>
      <w:r>
        <w:t>составляется и утверждается сроком на три года - очередной финансовый и плановый период</w:t>
      </w:r>
      <w:r w:rsidR="00511B3D">
        <w:t>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Первоначально бюджет </w:t>
      </w:r>
      <w:r w:rsidR="00F03B3E">
        <w:t>Талдомского городского округа</w:t>
      </w:r>
      <w:r w:rsidR="005D2F24">
        <w:t xml:space="preserve"> на 2020</w:t>
      </w:r>
      <w:r>
        <w:t xml:space="preserve"> год был утвержден: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0"/>
        <w:ind w:firstLine="180"/>
      </w:pPr>
      <w:r>
        <w:t xml:space="preserve">общий объем доходов бюджета </w:t>
      </w:r>
      <w:r w:rsidR="00511B3D">
        <w:t>Талдомского городского округа</w:t>
      </w:r>
      <w:r>
        <w:t xml:space="preserve"> Московской области в сумме </w:t>
      </w:r>
      <w:r w:rsidR="00FA2885">
        <w:t>2 925 522</w:t>
      </w:r>
      <w:r w:rsidR="005D2F24">
        <w:t>,80</w:t>
      </w:r>
      <w: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5D2F24">
        <w:t>1 813 726,80</w:t>
      </w:r>
      <w:r>
        <w:t xml:space="preserve"> тыс. рублей;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0"/>
        <w:ind w:firstLine="180"/>
      </w:pPr>
      <w:r>
        <w:t xml:space="preserve">общий объем расходов бюджета </w:t>
      </w:r>
      <w:r w:rsidR="002852EE">
        <w:t>Талдомского городского округа</w:t>
      </w:r>
      <w:r>
        <w:t xml:space="preserve"> Московской области в сумме</w:t>
      </w:r>
      <w:r w:rsidR="005D2F24">
        <w:t xml:space="preserve"> 2 944 475,83</w:t>
      </w:r>
      <w:r>
        <w:t xml:space="preserve"> тыс. рублей;</w:t>
      </w:r>
    </w:p>
    <w:p w:rsidR="002852EE" w:rsidRDefault="002852EE">
      <w:pPr>
        <w:pStyle w:val="22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0"/>
        <w:ind w:firstLine="180"/>
      </w:pPr>
      <w:r>
        <w:lastRenderedPageBreak/>
        <w:t>дефицит бюджета Талдомско</w:t>
      </w:r>
      <w:r w:rsidR="005D2F24">
        <w:t>го городского округа – 18 953,03</w:t>
      </w:r>
      <w:r>
        <w:t xml:space="preserve"> тыс. рублей.</w:t>
      </w:r>
    </w:p>
    <w:p w:rsidR="00CF20AC" w:rsidRDefault="00993AA7">
      <w:pPr>
        <w:pStyle w:val="22"/>
        <w:shd w:val="clear" w:color="auto" w:fill="auto"/>
        <w:spacing w:before="0" w:after="284" w:line="278" w:lineRule="exact"/>
        <w:ind w:firstLine="880"/>
      </w:pPr>
      <w:r>
        <w:t>В утвержденный бюджет</w:t>
      </w:r>
      <w:r w:rsidR="005D2F24">
        <w:t xml:space="preserve"> с января по </w:t>
      </w:r>
      <w:r w:rsidR="00513826">
        <w:t>июнь</w:t>
      </w:r>
      <w:r w:rsidR="005D2F24">
        <w:t xml:space="preserve"> 2020</w:t>
      </w:r>
      <w:r w:rsidR="00C8081C">
        <w:t xml:space="preserve"> г.</w:t>
      </w:r>
      <w:r w:rsidR="00FE7F99">
        <w:t xml:space="preserve"> </w:t>
      </w:r>
      <w:r w:rsidR="00D826A8">
        <w:t xml:space="preserve">решениями Совета депутатов Талдомского городского округа </w:t>
      </w:r>
      <w:r>
        <w:t xml:space="preserve">изменения вносились </w:t>
      </w:r>
      <w:r w:rsidR="00D826A8">
        <w:t>3</w:t>
      </w:r>
      <w:r w:rsidRPr="00B97395">
        <w:t xml:space="preserve"> раз</w:t>
      </w:r>
      <w:r w:rsidR="00D826A8">
        <w:t>а:</w:t>
      </w:r>
      <w:r w:rsidR="00B97395">
        <w:t xml:space="preserve"> </w:t>
      </w:r>
      <w:r w:rsidR="00D826A8">
        <w:t>р</w:t>
      </w:r>
      <w:r w:rsidR="00B97395">
        <w:t>ешени</w:t>
      </w:r>
      <w:r w:rsidR="00D826A8">
        <w:t>я</w:t>
      </w:r>
      <w:r>
        <w:t xml:space="preserve"> Совета депутатов </w:t>
      </w:r>
      <w:r w:rsidR="002852EE">
        <w:t>Талдомского городского округа</w:t>
      </w:r>
      <w:r w:rsidR="00B97395">
        <w:t xml:space="preserve"> от 12</w:t>
      </w:r>
      <w:r w:rsidR="002852EE" w:rsidRPr="002852EE">
        <w:t>.02.</w:t>
      </w:r>
      <w:r w:rsidR="00B97395">
        <w:t>2020</w:t>
      </w:r>
      <w:r w:rsidR="002852EE" w:rsidRPr="002852EE">
        <w:t xml:space="preserve"> №1</w:t>
      </w:r>
      <w:r w:rsidR="00B97395">
        <w:t>1</w:t>
      </w:r>
      <w:r w:rsidR="00D826A8">
        <w:t>, от 30.04.2020 №24, от 23.06.2020 №44.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Таким образом, бюджет </w:t>
      </w:r>
      <w:r w:rsidR="00E053D4">
        <w:t>Талдомского городского округа</w:t>
      </w:r>
      <w:r w:rsidR="000225A7">
        <w:t xml:space="preserve"> на 2020</w:t>
      </w:r>
      <w:r>
        <w:t xml:space="preserve"> год после </w:t>
      </w:r>
      <w:r w:rsidR="00E053D4">
        <w:t>внесенных</w:t>
      </w:r>
      <w:r w:rsidR="00D826A8">
        <w:t xml:space="preserve"> решениями Совета депутатов</w:t>
      </w:r>
      <w:r w:rsidR="00E053D4">
        <w:t xml:space="preserve"> изменений</w:t>
      </w:r>
      <w:r>
        <w:t xml:space="preserve"> составил по доходам</w:t>
      </w:r>
      <w:r w:rsidR="000225A7">
        <w:t xml:space="preserve"> 2</w:t>
      </w:r>
      <w:r w:rsidR="00D826A8">
        <w:t> 601 635,53</w:t>
      </w:r>
      <w:r w:rsidR="00215935">
        <w:t xml:space="preserve"> </w:t>
      </w:r>
      <w:r>
        <w:t xml:space="preserve">тыс. рублей, по расходам </w:t>
      </w:r>
      <w:r w:rsidR="00D826A8">
        <w:t>2 729 357,23813</w:t>
      </w:r>
      <w:r w:rsidR="00215935">
        <w:t xml:space="preserve"> </w:t>
      </w:r>
      <w:r>
        <w:t xml:space="preserve">тыс. рублей, дефицит </w:t>
      </w:r>
      <w:r w:rsidR="00E053D4">
        <w:t>–</w:t>
      </w:r>
      <w:r w:rsidR="000225A7">
        <w:t xml:space="preserve"> 1</w:t>
      </w:r>
      <w:r w:rsidR="00D826A8">
        <w:t>27 721,70813</w:t>
      </w:r>
      <w:r w:rsidR="00215935">
        <w:t xml:space="preserve"> </w:t>
      </w:r>
      <w:r>
        <w:t>тыс. рублей.</w:t>
      </w:r>
    </w:p>
    <w:p w:rsidR="00E053D4" w:rsidRDefault="00993AA7" w:rsidP="00DA3806">
      <w:pPr>
        <w:pStyle w:val="22"/>
        <w:shd w:val="clear" w:color="auto" w:fill="auto"/>
        <w:spacing w:before="0" w:after="0" w:line="266" w:lineRule="exact"/>
        <w:ind w:firstLine="980"/>
      </w:pPr>
      <w:r>
        <w:t>Данные об изменениях в бюджет приведены в таблице № 1.</w:t>
      </w:r>
    </w:p>
    <w:p w:rsidR="00E053D4" w:rsidRPr="00E053D4" w:rsidRDefault="00E053D4" w:rsidP="00E053D4">
      <w:pPr>
        <w:widowControl/>
        <w:spacing w:after="200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053D4">
        <w:rPr>
          <w:rFonts w:ascii="Times New Roman" w:eastAsia="Calibri" w:hAnsi="Times New Roman" w:cs="Times New Roman"/>
          <w:color w:val="auto"/>
          <w:lang w:eastAsia="en-US" w:bidi="ar-SA"/>
        </w:rPr>
        <w:t>Таблица 1</w:t>
      </w:r>
    </w:p>
    <w:p w:rsidR="00E053D4" w:rsidRPr="00E053D4" w:rsidRDefault="00E053D4" w:rsidP="00E053D4">
      <w:pPr>
        <w:widowControl/>
        <w:spacing w:after="200"/>
        <w:jc w:val="right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E053D4">
        <w:rPr>
          <w:rFonts w:ascii="Times New Roman" w:eastAsia="Calibri" w:hAnsi="Times New Roman" w:cs="Times New Roman"/>
          <w:i/>
          <w:color w:val="auto"/>
          <w:lang w:eastAsia="en-US" w:bidi="ar-SA"/>
        </w:rPr>
        <w:t xml:space="preserve">тыс. рублей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2673"/>
        <w:gridCol w:w="3118"/>
        <w:gridCol w:w="2126"/>
      </w:tblGrid>
      <w:tr w:rsidR="009614F8" w:rsidRPr="00E053D4" w:rsidTr="009614F8"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Показатели</w:t>
            </w:r>
          </w:p>
        </w:tc>
        <w:tc>
          <w:tcPr>
            <w:tcW w:w="2673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Первоначальный бюджет (решение Совета депутатов от 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  <w:r w:rsidR="003D00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r w:rsidR="002C733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12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.201</w:t>
            </w:r>
            <w:r w:rsidR="003D00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№</w:t>
            </w:r>
            <w:r w:rsidR="003D000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110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3118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Уто</w:t>
            </w:r>
            <w:r w:rsidR="00B9739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чненные назначения на 2020</w:t>
            </w: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(в редакции решени</w:t>
            </w:r>
            <w:r w:rsidR="00D826A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й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Совета депутатов </w:t>
            </w:r>
            <w:r w:rsidR="00C06C2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от 12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.0</w:t>
            </w:r>
            <w:r w:rsidR="00C06C2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2.2020</w:t>
            </w:r>
            <w:r w:rsidRPr="009614F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№</w:t>
            </w:r>
            <w:r w:rsidR="00C06C2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11</w:t>
            </w:r>
            <w:r w:rsidR="00D826A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, от 30.04.2020 №24, от 23.06.2020 №44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2126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A288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Уве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личение / уменьшение</w:t>
            </w:r>
          </w:p>
        </w:tc>
      </w:tr>
      <w:tr w:rsidR="009614F8" w:rsidRPr="00E053D4" w:rsidTr="009614F8"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Доходы</w:t>
            </w:r>
          </w:p>
        </w:tc>
        <w:tc>
          <w:tcPr>
            <w:tcW w:w="2673" w:type="dxa"/>
          </w:tcPr>
          <w:p w:rsidR="009614F8" w:rsidRPr="00E053D4" w:rsidRDefault="009614F8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B9739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2</w:t>
            </w:r>
            <w:r w:rsidR="00B97395" w:rsidRPr="00B9739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 </w:t>
            </w:r>
            <w:r w:rsidR="00FA288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925 522</w:t>
            </w:r>
            <w:r w:rsidR="00B9739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,80</w:t>
            </w:r>
          </w:p>
        </w:tc>
        <w:tc>
          <w:tcPr>
            <w:tcW w:w="3118" w:type="dxa"/>
          </w:tcPr>
          <w:p w:rsidR="009614F8" w:rsidRPr="00E053D4" w:rsidRDefault="004F0352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4F0352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2</w:t>
            </w:r>
            <w:r w:rsidR="00D826A8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 601 635,53</w:t>
            </w:r>
          </w:p>
        </w:tc>
        <w:tc>
          <w:tcPr>
            <w:tcW w:w="2126" w:type="dxa"/>
          </w:tcPr>
          <w:p w:rsidR="009614F8" w:rsidRPr="00E053D4" w:rsidRDefault="00D826A8" w:rsidP="00DA3806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-323 887,27</w:t>
            </w:r>
          </w:p>
        </w:tc>
      </w:tr>
      <w:tr w:rsidR="009614F8" w:rsidRPr="00E053D4" w:rsidTr="009614F8"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Расходы</w:t>
            </w:r>
          </w:p>
        </w:tc>
        <w:tc>
          <w:tcPr>
            <w:tcW w:w="2673" w:type="dxa"/>
          </w:tcPr>
          <w:p w:rsidR="009614F8" w:rsidRPr="00E053D4" w:rsidRDefault="009614F8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9614F8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2</w:t>
            </w:r>
            <w:r w:rsidR="00B9739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 944 475,83</w:t>
            </w:r>
          </w:p>
        </w:tc>
        <w:tc>
          <w:tcPr>
            <w:tcW w:w="3118" w:type="dxa"/>
          </w:tcPr>
          <w:p w:rsidR="009614F8" w:rsidRPr="00E053D4" w:rsidRDefault="00D826A8" w:rsidP="009614F8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2 729 357,23813</w:t>
            </w:r>
          </w:p>
        </w:tc>
        <w:tc>
          <w:tcPr>
            <w:tcW w:w="2126" w:type="dxa"/>
          </w:tcPr>
          <w:p w:rsidR="009614F8" w:rsidRPr="00E053D4" w:rsidRDefault="00D826A8" w:rsidP="00DA3806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-215 118,59187</w:t>
            </w:r>
          </w:p>
        </w:tc>
      </w:tr>
      <w:tr w:rsidR="009614F8" w:rsidRPr="00E053D4" w:rsidTr="009614F8">
        <w:tc>
          <w:tcPr>
            <w:tcW w:w="1717" w:type="dxa"/>
          </w:tcPr>
          <w:p w:rsidR="009614F8" w:rsidRPr="00E053D4" w:rsidRDefault="009614F8" w:rsidP="00E053D4">
            <w:pPr>
              <w:widowControl/>
              <w:spacing w:after="20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053D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Профицит (+)/ Дефицит (-)</w:t>
            </w:r>
          </w:p>
        </w:tc>
        <w:tc>
          <w:tcPr>
            <w:tcW w:w="2673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- </w:t>
            </w:r>
            <w:r w:rsidR="00B9739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18 953,03</w:t>
            </w:r>
          </w:p>
        </w:tc>
        <w:tc>
          <w:tcPr>
            <w:tcW w:w="3118" w:type="dxa"/>
          </w:tcPr>
          <w:p w:rsidR="009614F8" w:rsidRPr="00E053D4" w:rsidRDefault="009614F8" w:rsidP="00E053D4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- </w:t>
            </w:r>
            <w:r w:rsidR="004F0352" w:rsidRPr="004F0352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1</w:t>
            </w:r>
            <w:r w:rsidR="00D826A8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27 721,70813</w:t>
            </w:r>
          </w:p>
        </w:tc>
        <w:tc>
          <w:tcPr>
            <w:tcW w:w="2126" w:type="dxa"/>
          </w:tcPr>
          <w:p w:rsidR="009614F8" w:rsidRPr="00E053D4" w:rsidRDefault="00DA3806" w:rsidP="00DA3806">
            <w:pPr>
              <w:widowControl/>
              <w:spacing w:after="200"/>
              <w:jc w:val="center"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-</w:t>
            </w:r>
            <w:r w:rsidR="00FD3BD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108 768,67813</w:t>
            </w:r>
          </w:p>
        </w:tc>
      </w:tr>
    </w:tbl>
    <w:p w:rsidR="00E053D4" w:rsidRPr="00E053D4" w:rsidRDefault="00E053D4" w:rsidP="00E053D4">
      <w:pPr>
        <w:jc w:val="right"/>
      </w:pPr>
    </w:p>
    <w:p w:rsidR="00CF20AC" w:rsidRDefault="00CF20AC">
      <w:pPr>
        <w:rPr>
          <w:sz w:val="2"/>
          <w:szCs w:val="2"/>
        </w:rPr>
      </w:pPr>
    </w:p>
    <w:p w:rsidR="00DA3806" w:rsidRDefault="00DA3806" w:rsidP="00DA3806">
      <w:pPr>
        <w:pStyle w:val="22"/>
        <w:ind w:firstLine="980"/>
      </w:pPr>
      <w:r>
        <w:t xml:space="preserve">В соответствии со ст. 92.1 БК РФ размер дефицита местного бюджета не должен превышать 10% объема доходов местного бюджета без учета утвержденного объема безвозмездных поступлений из других бюджетов бюджетной системы Российской Федерации. </w:t>
      </w:r>
    </w:p>
    <w:p w:rsidR="00DA3806" w:rsidRDefault="00DA3806" w:rsidP="00DA3806">
      <w:pPr>
        <w:pStyle w:val="22"/>
        <w:ind w:firstLine="980"/>
      </w:pPr>
      <w:r w:rsidRPr="00CF5CB0">
        <w:t>Реше</w:t>
      </w:r>
      <w:r w:rsidR="009F52E7">
        <w:t xml:space="preserve">нием от </w:t>
      </w:r>
      <w:r w:rsidR="00880643">
        <w:t>23</w:t>
      </w:r>
      <w:r>
        <w:t>.0</w:t>
      </w:r>
      <w:r w:rsidR="00880643">
        <w:t>6</w:t>
      </w:r>
      <w:r w:rsidR="009F52E7">
        <w:t>.2020</w:t>
      </w:r>
      <w:r>
        <w:t xml:space="preserve"> г. №</w:t>
      </w:r>
      <w:r w:rsidR="00880643">
        <w:t>44</w:t>
      </w:r>
      <w:r>
        <w:t xml:space="preserve"> дефицит бюджета установлен в </w:t>
      </w:r>
      <w:r w:rsidRPr="00CF5B4C">
        <w:t xml:space="preserve">размере </w:t>
      </w:r>
      <w:r w:rsidR="00CF5B4C" w:rsidRPr="007765CD">
        <w:t>1</w:t>
      </w:r>
      <w:r w:rsidR="00880643" w:rsidRPr="007765CD">
        <w:t>2</w:t>
      </w:r>
      <w:r w:rsidR="00880643">
        <w:t>,4</w:t>
      </w:r>
      <w:r>
        <w:t>% от доходов бюджета без учета финансовой помощи из других бюджетов бюджетной системы РФ (2</w:t>
      </w:r>
      <w:r w:rsidR="00880643">
        <w:t>601635,53</w:t>
      </w:r>
      <w:r w:rsidR="009F52E7">
        <w:t xml:space="preserve"> </w:t>
      </w:r>
      <w:proofErr w:type="gramStart"/>
      <w:r>
        <w:t xml:space="preserve">–  </w:t>
      </w:r>
      <w:r w:rsidR="009F52E7">
        <w:t>1</w:t>
      </w:r>
      <w:proofErr w:type="gramEnd"/>
      <w:r w:rsidR="00880643">
        <w:t xml:space="preserve"> 571 839,53 </w:t>
      </w:r>
      <w:r>
        <w:t xml:space="preserve">= </w:t>
      </w:r>
      <w:r w:rsidR="00CF5B4C" w:rsidRPr="00CF5B4C">
        <w:t>1</w:t>
      </w:r>
      <w:r w:rsidR="00880643">
        <w:t> 029 796,0</w:t>
      </w:r>
      <w:r w:rsidRPr="00CF5B4C">
        <w:t>; 1</w:t>
      </w:r>
      <w:r w:rsidR="00880643">
        <w:t>27 721,70813</w:t>
      </w:r>
      <w:r w:rsidRPr="00CF5B4C">
        <w:t xml:space="preserve"> : </w:t>
      </w:r>
      <w:r w:rsidR="00CF5B4C" w:rsidRPr="00CF5B4C">
        <w:t>1</w:t>
      </w:r>
      <w:r w:rsidR="00880643">
        <w:t> 029 796</w:t>
      </w:r>
      <w:r w:rsidRPr="00CF5B4C">
        <w:t xml:space="preserve">,0  х 100 = </w:t>
      </w:r>
      <w:r w:rsidR="00CF5B4C" w:rsidRPr="00CF5B4C">
        <w:t>1</w:t>
      </w:r>
      <w:r w:rsidR="00880643">
        <w:t>2,4</w:t>
      </w:r>
      <w:r w:rsidRPr="00CF5B4C">
        <w:t>%).</w:t>
      </w:r>
      <w:r>
        <w:t xml:space="preserve"> </w:t>
      </w:r>
    </w:p>
    <w:p w:rsidR="00DA3806" w:rsidRDefault="00DA3806" w:rsidP="00DA3806">
      <w:pPr>
        <w:pStyle w:val="22"/>
        <w:ind w:firstLine="980"/>
      </w:pPr>
      <w:r>
        <w:t>Финансирование дефицита бюджета предусмотрено за счет изменения остатков средств на счетах по учету с</w:t>
      </w:r>
      <w:r w:rsidR="00A61992">
        <w:t>редств местного бюджета</w:t>
      </w:r>
      <w:r>
        <w:t xml:space="preserve"> и получения кредита от кредитных организаций в сумме 5000,0 тыс. рублей. </w:t>
      </w:r>
    </w:p>
    <w:p w:rsidR="00DA3806" w:rsidRDefault="00DA3806" w:rsidP="00DA3806">
      <w:pPr>
        <w:pStyle w:val="22"/>
        <w:shd w:val="clear" w:color="auto" w:fill="auto"/>
        <w:spacing w:before="0" w:after="0"/>
        <w:ind w:firstLine="980"/>
      </w:pPr>
      <w:r>
        <w:t>Размер дефицита, установленный</w:t>
      </w:r>
      <w:r w:rsidR="0091607D">
        <w:t xml:space="preserve"> </w:t>
      </w:r>
      <w:r>
        <w:t>Решени</w:t>
      </w:r>
      <w:r w:rsidR="001A4C17">
        <w:t xml:space="preserve">ем от </w:t>
      </w:r>
      <w:r w:rsidR="007355C8">
        <w:t>23</w:t>
      </w:r>
      <w:r w:rsidR="008745D8">
        <w:t>.0</w:t>
      </w:r>
      <w:r w:rsidR="007355C8">
        <w:t>6</w:t>
      </w:r>
      <w:r w:rsidR="001A4C17">
        <w:t>.2020</w:t>
      </w:r>
      <w:r w:rsidR="008745D8">
        <w:t xml:space="preserve"> г. №</w:t>
      </w:r>
      <w:r w:rsidR="007355C8">
        <w:t>44</w:t>
      </w:r>
      <w:r>
        <w:t>, соответствует ст. 92.1 БК РФ (абзац 3 п. 3 ст. 92.1).</w:t>
      </w:r>
    </w:p>
    <w:p w:rsidR="00CF20AC" w:rsidRDefault="00993AA7">
      <w:pPr>
        <w:pStyle w:val="22"/>
        <w:shd w:val="clear" w:color="auto" w:fill="auto"/>
        <w:spacing w:before="0" w:after="0"/>
        <w:ind w:firstLine="980"/>
      </w:pPr>
      <w:r>
        <w:t xml:space="preserve">Согласно данным </w:t>
      </w:r>
      <w:r w:rsidR="008745D8">
        <w:t xml:space="preserve">Отчета об исполнении бюджета за </w:t>
      </w:r>
      <w:r w:rsidR="00A61992">
        <w:t>1</w:t>
      </w:r>
      <w:r w:rsidR="007355C8">
        <w:t>-ое полугодие</w:t>
      </w:r>
      <w:r w:rsidR="00A61992">
        <w:t xml:space="preserve"> 2020</w:t>
      </w:r>
      <w:r w:rsidR="008745D8">
        <w:t xml:space="preserve"> г. </w:t>
      </w:r>
      <w:r>
        <w:t>бюджет по доходам исполнен на 01.</w:t>
      </w:r>
      <w:r w:rsidR="00A61992">
        <w:t>0</w:t>
      </w:r>
      <w:r w:rsidR="007355C8">
        <w:t>7</w:t>
      </w:r>
      <w:r w:rsidR="00A61992">
        <w:t>.2020</w:t>
      </w:r>
      <w:r w:rsidR="008745D8">
        <w:t xml:space="preserve"> г.</w:t>
      </w:r>
      <w:r>
        <w:t xml:space="preserve"> в размере</w:t>
      </w:r>
      <w:r w:rsidR="001A4C17">
        <w:t xml:space="preserve"> </w:t>
      </w:r>
      <w:r w:rsidR="00E57243">
        <w:t>1049464,94</w:t>
      </w:r>
      <w:r>
        <w:t xml:space="preserve"> тыс. рублей или </w:t>
      </w:r>
      <w:r w:rsidR="00E57243">
        <w:t>40,3</w:t>
      </w:r>
      <w:r>
        <w:t>% к утвержденны</w:t>
      </w:r>
      <w:r w:rsidR="00A61992">
        <w:t>м назначениям 2020</w:t>
      </w:r>
      <w:r>
        <w:t xml:space="preserve"> года, по расходам исполнение на 01.</w:t>
      </w:r>
      <w:r w:rsidR="00A61992">
        <w:t>0</w:t>
      </w:r>
      <w:r w:rsidR="00E57243">
        <w:t>7</w:t>
      </w:r>
      <w:r w:rsidR="00A61992">
        <w:t>.2020</w:t>
      </w:r>
      <w:r>
        <w:t xml:space="preserve"> год составило </w:t>
      </w:r>
      <w:r w:rsidR="00E57243">
        <w:t>1011346,43</w:t>
      </w:r>
      <w:r w:rsidR="00E244DB">
        <w:t xml:space="preserve"> </w:t>
      </w:r>
      <w:r>
        <w:t xml:space="preserve">тыс. рублей или </w:t>
      </w:r>
      <w:r w:rsidR="003C77BA">
        <w:t>39,5</w:t>
      </w:r>
      <w:r>
        <w:t>%.</w:t>
      </w:r>
    </w:p>
    <w:p w:rsidR="00CF20AC" w:rsidRDefault="00993AA7">
      <w:pPr>
        <w:pStyle w:val="22"/>
        <w:shd w:val="clear" w:color="auto" w:fill="auto"/>
        <w:spacing w:before="0" w:after="300"/>
        <w:ind w:firstLine="980"/>
      </w:pPr>
      <w:r>
        <w:t xml:space="preserve">По данным Отчета об исполнении бюджета за </w:t>
      </w:r>
      <w:r w:rsidR="00D80AA5">
        <w:t>1</w:t>
      </w:r>
      <w:r w:rsidR="00D048D8">
        <w:t>-ое полугодие</w:t>
      </w:r>
      <w:r w:rsidR="00D80AA5">
        <w:t xml:space="preserve"> 2020</w:t>
      </w:r>
      <w:r>
        <w:t xml:space="preserve"> года бюджет исполнен с </w:t>
      </w:r>
      <w:r w:rsidR="00D80AA5">
        <w:t>профицитом</w:t>
      </w:r>
      <w:r>
        <w:t xml:space="preserve"> </w:t>
      </w:r>
      <w:r w:rsidRPr="008D4171">
        <w:t xml:space="preserve">в сумме </w:t>
      </w:r>
      <w:r w:rsidR="008D4171" w:rsidRPr="008D4171">
        <w:t>38118,52</w:t>
      </w:r>
      <w:r w:rsidRPr="008D4171">
        <w:t xml:space="preserve"> тыс. рублей</w:t>
      </w:r>
      <w:r>
        <w:t>.</w:t>
      </w:r>
    </w:p>
    <w:p w:rsidR="00CF20AC" w:rsidRDefault="00993AA7">
      <w:pPr>
        <w:pStyle w:val="22"/>
        <w:shd w:val="clear" w:color="auto" w:fill="auto"/>
        <w:spacing w:before="0" w:after="0"/>
        <w:ind w:firstLine="980"/>
      </w:pPr>
      <w:r w:rsidRPr="00315D99">
        <w:t>В соответствии</w:t>
      </w:r>
      <w:r>
        <w:t xml:space="preserve"> с пунктом 134 Инструкции </w:t>
      </w:r>
      <w:r>
        <w:rPr>
          <w:lang w:val="en-US" w:eastAsia="en-US" w:bidi="en-US"/>
        </w:rPr>
        <w:t>N</w:t>
      </w:r>
      <w:r>
        <w:t xml:space="preserve">191н «О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от 28.12.2010 </w:t>
      </w:r>
      <w:r>
        <w:rPr>
          <w:lang w:val="en-US" w:eastAsia="en-US" w:bidi="en-US"/>
        </w:rPr>
        <w:t>N</w:t>
      </w:r>
      <w:r>
        <w:t>191н (далее Инструкция 191н), в графе 4 Отчета (ф. 0503117) отражаются годовые объемы бюджетных назначений на текущий финансовый год: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/>
        <w:ind w:firstLine="980"/>
      </w:pPr>
      <w:r>
        <w:lastRenderedPageBreak/>
        <w:t>по разделу «Доходы бюджета» - в сумме плановых показателей доходов бюджета, утвержденных законом (решением) о соответствующем бюджете;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/>
        <w:ind w:firstLine="980"/>
      </w:pPr>
      <w:r>
        <w:t>по разделу «Расходы бюджета» - в сумме бюджетных назначений по расходам бюджета, утвержденных в соответствии со сводной бюджетной росписью, с учетом последующих изменений, оформленных в установленном порядке на отчетную дату.</w:t>
      </w:r>
    </w:p>
    <w:p w:rsidR="00CF20AC" w:rsidRDefault="00993AA7" w:rsidP="00CF2F41">
      <w:pPr>
        <w:pStyle w:val="22"/>
        <w:shd w:val="clear" w:color="auto" w:fill="auto"/>
        <w:spacing w:before="0" w:after="566"/>
        <w:ind w:firstLine="980"/>
      </w:pPr>
      <w:r>
        <w:t xml:space="preserve">В настоящем Заключении анализ исполнения доходной и расходной части бюджета </w:t>
      </w:r>
      <w:r w:rsidR="00CF2F41">
        <w:t>Талдомского городского округа</w:t>
      </w:r>
      <w:r>
        <w:t xml:space="preserve"> осуществлялся по отношению к утвержденным бюджетным назначениям, указанным в соответствии с Инструкцией 191н в графе 4 формы 0503117 «Отчета об исполнении бюджета».</w:t>
      </w: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378"/>
        </w:tabs>
        <w:spacing w:after="294"/>
        <w:ind w:left="3080"/>
        <w:jc w:val="left"/>
      </w:pPr>
      <w:bookmarkStart w:id="6" w:name="bookmark8"/>
      <w:r>
        <w:t>Исполнение доходной части бюджета</w:t>
      </w:r>
      <w:bookmarkEnd w:id="6"/>
    </w:p>
    <w:p w:rsidR="00CF20AC" w:rsidRDefault="00993AA7">
      <w:pPr>
        <w:pStyle w:val="22"/>
        <w:shd w:val="clear" w:color="auto" w:fill="auto"/>
        <w:spacing w:before="0" w:after="0"/>
        <w:ind w:firstLine="980"/>
      </w:pPr>
      <w:r>
        <w:t xml:space="preserve">Плановые назначения по доходам бюджета </w:t>
      </w:r>
      <w:r w:rsidR="006A4C5C">
        <w:t>Талдомского городского округа</w:t>
      </w:r>
      <w:r w:rsidR="003D035E">
        <w:t xml:space="preserve"> на 2020</w:t>
      </w:r>
      <w:r>
        <w:t xml:space="preserve"> год утверждены Решением Совета депутатов </w:t>
      </w:r>
      <w:r w:rsidR="006A4C5C">
        <w:t>Талдомского городского округа</w:t>
      </w:r>
      <w:r>
        <w:t xml:space="preserve"> Московской области</w:t>
      </w:r>
      <w:r w:rsidR="003D035E">
        <w:t xml:space="preserve"> от 26.12.2019 г. №110</w:t>
      </w:r>
      <w:r>
        <w:t xml:space="preserve"> «О бюджете </w:t>
      </w:r>
      <w:r w:rsidR="006A4C5C">
        <w:t>Талдомского городского округа</w:t>
      </w:r>
      <w:r>
        <w:t xml:space="preserve"> Московской облас</w:t>
      </w:r>
      <w:r w:rsidR="003D035E">
        <w:t>ти на 2020</w:t>
      </w:r>
      <w:r>
        <w:t xml:space="preserve"> год и плановый период 20</w:t>
      </w:r>
      <w:r w:rsidR="003D035E">
        <w:t>21</w:t>
      </w:r>
      <w:r>
        <w:t xml:space="preserve"> и 202</w:t>
      </w:r>
      <w:r w:rsidR="003D035E">
        <w:t>2</w:t>
      </w:r>
      <w:r>
        <w:t xml:space="preserve"> годов» в объеме </w:t>
      </w:r>
      <w:r w:rsidR="003D035E">
        <w:t>2 925 522,80</w:t>
      </w:r>
      <w:r>
        <w:t xml:space="preserve"> тыс. рублей.</w:t>
      </w:r>
    </w:p>
    <w:p w:rsidR="00CF20AC" w:rsidRDefault="00993AA7">
      <w:pPr>
        <w:pStyle w:val="22"/>
        <w:shd w:val="clear" w:color="auto" w:fill="auto"/>
        <w:spacing w:before="0" w:after="0"/>
        <w:ind w:firstLine="860"/>
      </w:pPr>
      <w:r>
        <w:t>Доходная часть бюджета изменилась в сторону у</w:t>
      </w:r>
      <w:r w:rsidR="00F16132">
        <w:t>меньшения</w:t>
      </w:r>
      <w:r>
        <w:t xml:space="preserve"> на </w:t>
      </w:r>
      <w:r w:rsidR="00F16132">
        <w:t>323887,27</w:t>
      </w:r>
      <w:r>
        <w:t xml:space="preserve"> тыс. рублей за счет </w:t>
      </w:r>
      <w:r w:rsidR="00F16132">
        <w:t>уменьшения</w:t>
      </w:r>
      <w:r w:rsidR="00E90B43">
        <w:t xml:space="preserve"> налоговых и неналоговых доходов и</w:t>
      </w:r>
      <w:r>
        <w:t xml:space="preserve"> межбюджетных трансфертов, передаваемых бюджету </w:t>
      </w:r>
      <w:r w:rsidR="006A4C5C">
        <w:t>Талдомского городского округа</w:t>
      </w:r>
      <w:r>
        <w:t xml:space="preserve"> из бюджета Московской области (субсидии, субвенции</w:t>
      </w:r>
      <w:r w:rsidR="00CE7582">
        <w:t>, иные межбюджетные трансферты</w:t>
      </w:r>
      <w:r>
        <w:t>)</w:t>
      </w:r>
      <w:r w:rsidR="00FB4297">
        <w:t>.</w:t>
      </w:r>
    </w:p>
    <w:p w:rsidR="00CF20AC" w:rsidRDefault="00993AA7" w:rsidP="009A617B">
      <w:pPr>
        <w:pStyle w:val="22"/>
        <w:shd w:val="clear" w:color="auto" w:fill="auto"/>
        <w:spacing w:before="0" w:after="0"/>
        <w:ind w:firstLine="860"/>
      </w:pPr>
      <w:r>
        <w:t xml:space="preserve">План по налоговым доходам за </w:t>
      </w:r>
      <w:r w:rsidR="00A053C3">
        <w:t>1</w:t>
      </w:r>
      <w:r w:rsidR="00EB2C07">
        <w:t>-ое полугодие</w:t>
      </w:r>
      <w:r w:rsidR="00A053C3">
        <w:t xml:space="preserve"> 2020</w:t>
      </w:r>
      <w:r>
        <w:t xml:space="preserve"> года выполнен на </w:t>
      </w:r>
      <w:r w:rsidR="00EB2C07">
        <w:t>42,4</w:t>
      </w:r>
      <w:r>
        <w:t>%, в бюджет</w:t>
      </w:r>
      <w:r w:rsidR="00A053C3">
        <w:t xml:space="preserve"> </w:t>
      </w:r>
      <w:r>
        <w:t xml:space="preserve">поступило платежей в размере </w:t>
      </w:r>
      <w:r w:rsidR="00EB2C07">
        <w:t>411362,077</w:t>
      </w:r>
      <w:r>
        <w:t xml:space="preserve"> тыс. рублей. План по неналоговым доходам выполнен на</w:t>
      </w:r>
      <w:r w:rsidR="00AD5624">
        <w:t xml:space="preserve"> </w:t>
      </w:r>
      <w:r w:rsidR="00EB2C07">
        <w:t>41</w:t>
      </w:r>
      <w:r>
        <w:t xml:space="preserve">%, в бюджет поступило </w:t>
      </w:r>
      <w:r w:rsidR="00EB2C07">
        <w:t>24323,345</w:t>
      </w:r>
      <w:r>
        <w:t xml:space="preserve"> тыс. рублей.</w:t>
      </w:r>
    </w:p>
    <w:p w:rsidR="00CF20AC" w:rsidRDefault="00993AA7">
      <w:pPr>
        <w:pStyle w:val="22"/>
        <w:shd w:val="clear" w:color="auto" w:fill="auto"/>
        <w:spacing w:before="0" w:after="306"/>
        <w:ind w:firstLine="860"/>
      </w:pPr>
      <w:r>
        <w:t xml:space="preserve">В целом доходная часть бюджета за </w:t>
      </w:r>
      <w:r w:rsidR="00CC70C5">
        <w:t>1</w:t>
      </w:r>
      <w:r w:rsidR="00EB2C07">
        <w:t>-ое полугодие</w:t>
      </w:r>
      <w:r w:rsidR="00CC70C5">
        <w:t xml:space="preserve"> 2020</w:t>
      </w:r>
      <w:r>
        <w:t xml:space="preserve"> год выполнена на</w:t>
      </w:r>
      <w:r w:rsidR="00CC70C5">
        <w:t xml:space="preserve"> </w:t>
      </w:r>
      <w:r w:rsidR="00EB2C07">
        <w:t>40,3</w:t>
      </w:r>
      <w:r>
        <w:t xml:space="preserve">% и составила </w:t>
      </w:r>
      <w:r w:rsidR="00EB2C07">
        <w:t>1049464,942</w:t>
      </w:r>
      <w:r>
        <w:t xml:space="preserve"> тыс. рублей. </w:t>
      </w:r>
      <w:r w:rsidR="00FA7F5C">
        <w:t>Исполнение д</w:t>
      </w:r>
      <w:r>
        <w:t>оходн</w:t>
      </w:r>
      <w:r w:rsidR="00FA7F5C">
        <w:t>ой</w:t>
      </w:r>
      <w:r>
        <w:t xml:space="preserve"> част</w:t>
      </w:r>
      <w:r w:rsidR="00FA7F5C">
        <w:t>и</w:t>
      </w:r>
      <w:r>
        <w:t xml:space="preserve"> бюджета</w:t>
      </w:r>
      <w:r w:rsidR="00FA7F5C">
        <w:t xml:space="preserve"> Талдомского городского округа</w:t>
      </w:r>
      <w:r>
        <w:t xml:space="preserve"> за </w:t>
      </w:r>
      <w:r w:rsidR="00CC70C5">
        <w:t>1</w:t>
      </w:r>
      <w:r w:rsidR="006601B6">
        <w:t>-ое</w:t>
      </w:r>
      <w:r w:rsidR="00CC70C5">
        <w:t xml:space="preserve"> </w:t>
      </w:r>
      <w:r w:rsidR="006601B6">
        <w:t>полугодие</w:t>
      </w:r>
      <w:r w:rsidR="00CC70C5">
        <w:t xml:space="preserve"> 2020</w:t>
      </w:r>
      <w:r>
        <w:t xml:space="preserve"> года по сравнению с </w:t>
      </w:r>
      <w:r w:rsidR="00FA7F5C">
        <w:t xml:space="preserve">исполнением по </w:t>
      </w:r>
      <w:r>
        <w:t>доход</w:t>
      </w:r>
      <w:r w:rsidR="00CC70C5">
        <w:t>ам</w:t>
      </w:r>
      <w:r>
        <w:t xml:space="preserve"> бюджета</w:t>
      </w:r>
      <w:r w:rsidR="00FA7F5C">
        <w:t xml:space="preserve"> Т</w:t>
      </w:r>
      <w:r w:rsidR="00CC70C5">
        <w:t>алдомского городского округа</w:t>
      </w:r>
      <w:r w:rsidR="00FA7F5C">
        <w:t xml:space="preserve"> за</w:t>
      </w:r>
      <w:r w:rsidR="00CC70C5">
        <w:t xml:space="preserve"> 1</w:t>
      </w:r>
      <w:r w:rsidR="006601B6">
        <w:t>-ое полугодие</w:t>
      </w:r>
      <w:r>
        <w:t xml:space="preserve"> 201</w:t>
      </w:r>
      <w:r w:rsidR="00CC70C5">
        <w:t>9</w:t>
      </w:r>
      <w:r>
        <w:t xml:space="preserve"> года </w:t>
      </w:r>
      <w:r w:rsidRPr="001620DE">
        <w:t>(</w:t>
      </w:r>
      <w:r w:rsidR="006601B6">
        <w:t>1048120,512</w:t>
      </w:r>
      <w:r w:rsidR="001620DE">
        <w:t xml:space="preserve"> </w:t>
      </w:r>
      <w:r>
        <w:t xml:space="preserve">тыс. рублей) увеличилась на </w:t>
      </w:r>
      <w:r w:rsidR="006601B6">
        <w:t>0,13</w:t>
      </w:r>
      <w:r>
        <w:t>%.</w:t>
      </w:r>
    </w:p>
    <w:p w:rsidR="00CF20AC" w:rsidRDefault="00993AA7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4358"/>
        </w:tabs>
        <w:spacing w:after="290"/>
        <w:ind w:left="3940"/>
        <w:jc w:val="left"/>
      </w:pPr>
      <w:bookmarkStart w:id="7" w:name="bookmark9"/>
      <w:r>
        <w:t>Налоговые доходы</w:t>
      </w:r>
      <w:bookmarkEnd w:id="7"/>
    </w:p>
    <w:p w:rsidR="00CF20AC" w:rsidRDefault="00993AA7" w:rsidP="0017140F">
      <w:pPr>
        <w:pStyle w:val="22"/>
        <w:shd w:val="clear" w:color="auto" w:fill="auto"/>
        <w:spacing w:before="0" w:after="0" w:line="278" w:lineRule="exact"/>
        <w:ind w:firstLine="860"/>
      </w:pPr>
      <w:r w:rsidRPr="005F3A64">
        <w:t>Налоговы</w:t>
      </w:r>
      <w:r>
        <w:t xml:space="preserve">е платежи за </w:t>
      </w:r>
      <w:r w:rsidR="007B1C8D">
        <w:t>1</w:t>
      </w:r>
      <w:r w:rsidR="006601B6">
        <w:t>-ое полугодие</w:t>
      </w:r>
      <w:r w:rsidR="007B1C8D">
        <w:t xml:space="preserve"> 2020</w:t>
      </w:r>
      <w:r>
        <w:t xml:space="preserve"> года поступили в сумме </w:t>
      </w:r>
      <w:r w:rsidR="006601B6">
        <w:t>411362,077</w:t>
      </w:r>
      <w:r>
        <w:t xml:space="preserve"> тыс. рублей.</w:t>
      </w:r>
    </w:p>
    <w:p w:rsidR="00CF20AC" w:rsidRDefault="00993AA7" w:rsidP="0017140F">
      <w:pPr>
        <w:pStyle w:val="22"/>
        <w:shd w:val="clear" w:color="auto" w:fill="auto"/>
        <w:spacing w:before="0" w:after="0" w:line="278" w:lineRule="exact"/>
        <w:ind w:firstLine="860"/>
      </w:pPr>
      <w:r>
        <w:t xml:space="preserve">Доля налоговых доходов в доходной части бюджета </w:t>
      </w:r>
      <w:r w:rsidR="00FA7F5C">
        <w:t>Талдомского городского округа</w:t>
      </w:r>
      <w:r>
        <w:t xml:space="preserve"> составила </w:t>
      </w:r>
      <w:r w:rsidR="00FA7F5C">
        <w:t>3</w:t>
      </w:r>
      <w:r w:rsidR="006601B6">
        <w:t>9,2</w:t>
      </w:r>
      <w:r>
        <w:t>%.</w:t>
      </w:r>
    </w:p>
    <w:p w:rsidR="00CF20AC" w:rsidRDefault="007B1C8D" w:rsidP="0017140F">
      <w:pPr>
        <w:pStyle w:val="22"/>
        <w:shd w:val="clear" w:color="auto" w:fill="auto"/>
        <w:spacing w:before="0" w:after="0" w:line="278" w:lineRule="exact"/>
        <w:ind w:firstLine="860"/>
      </w:pPr>
      <w:r>
        <w:t>За 1</w:t>
      </w:r>
      <w:r w:rsidR="006601B6">
        <w:t>-ое полугодие</w:t>
      </w:r>
      <w:r>
        <w:t xml:space="preserve"> 2020</w:t>
      </w:r>
      <w:r w:rsidR="00993AA7">
        <w:t xml:space="preserve"> года налоговые поступления в бюджет </w:t>
      </w:r>
      <w:r w:rsidR="00FA7F5C">
        <w:t>Талдомского городского округа</w:t>
      </w:r>
      <w:r w:rsidR="00993AA7">
        <w:t xml:space="preserve"> сформировались за счет: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78" w:lineRule="exact"/>
        <w:ind w:left="1200" w:hanging="340"/>
      </w:pPr>
      <w:r>
        <w:t xml:space="preserve">налога на доходы физических лиц </w:t>
      </w:r>
      <w:r w:rsidR="00FA7F5C">
        <w:t>–</w:t>
      </w:r>
      <w:r w:rsidR="007B1C8D">
        <w:t xml:space="preserve"> </w:t>
      </w:r>
      <w:r w:rsidR="006601B6">
        <w:t>326946,317</w:t>
      </w:r>
      <w:r>
        <w:t xml:space="preserve"> тыс. рублей, что составило </w:t>
      </w:r>
      <w:r w:rsidR="005F3A64">
        <w:t>7</w:t>
      </w:r>
      <w:r w:rsidR="006601B6">
        <w:t>9,5</w:t>
      </w:r>
      <w:r>
        <w:t>% налоговых поступлений;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78" w:lineRule="exact"/>
        <w:ind w:left="1200" w:hanging="340"/>
      </w:pPr>
      <w:r>
        <w:t xml:space="preserve">налоги на товары (акцизы на топливо) </w:t>
      </w:r>
      <w:r w:rsidR="00216DC7" w:rsidRPr="00216DC7">
        <w:t>–</w:t>
      </w:r>
      <w:r w:rsidR="007B1C8D">
        <w:t xml:space="preserve"> </w:t>
      </w:r>
      <w:r w:rsidR="006601B6">
        <w:t>17856,017</w:t>
      </w:r>
      <w:r>
        <w:t xml:space="preserve"> тыс. рублей, что составило </w:t>
      </w:r>
      <w:r w:rsidR="007B1C8D">
        <w:t>4,</w:t>
      </w:r>
      <w:r w:rsidR="006601B6">
        <w:t>3</w:t>
      </w:r>
      <w:r w:rsidR="006338D6">
        <w:t xml:space="preserve">% </w:t>
      </w:r>
      <w:r>
        <w:t>налоговых поступлений;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налоги на совокупный доход </w:t>
      </w:r>
      <w:r w:rsidR="00216DC7">
        <w:t>–</w:t>
      </w:r>
      <w:r w:rsidR="007B1C8D">
        <w:t xml:space="preserve"> 16 820,595</w:t>
      </w:r>
      <w:r>
        <w:t xml:space="preserve"> тыс. рублей, что составило </w:t>
      </w:r>
      <w:r w:rsidR="007B1C8D">
        <w:t>8,</w:t>
      </w:r>
      <w:r w:rsidR="006601B6">
        <w:t>6</w:t>
      </w:r>
      <w:r>
        <w:t>% налоговых поступлений;</w:t>
      </w:r>
    </w:p>
    <w:p w:rsidR="00216DC7" w:rsidRDefault="00216DC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налог на имущество </w:t>
      </w:r>
      <w:r w:rsidR="00D45539">
        <w:t xml:space="preserve">физических лиц – </w:t>
      </w:r>
      <w:r w:rsidR="006601B6">
        <w:t>3092,422</w:t>
      </w:r>
      <w:r w:rsidR="00D45539">
        <w:t xml:space="preserve"> тыс. рублей, что составило </w:t>
      </w:r>
      <w:r w:rsidR="006601B6">
        <w:t>0,75</w:t>
      </w:r>
      <w:r w:rsidR="00D45539">
        <w:t>% налоговых поступлений;</w:t>
      </w:r>
    </w:p>
    <w:p w:rsidR="00D45539" w:rsidRDefault="00D45539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земельный налог – </w:t>
      </w:r>
      <w:r w:rsidR="006601B6">
        <w:t>24854,226</w:t>
      </w:r>
      <w:r>
        <w:t xml:space="preserve"> тыс. рублей, что составило </w:t>
      </w:r>
      <w:r w:rsidR="006601B6">
        <w:t>6</w:t>
      </w:r>
      <w:r>
        <w:t>% налоговых поступлений;</w:t>
      </w:r>
    </w:p>
    <w:p w:rsidR="00CF20AC" w:rsidRDefault="00993AA7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государственная пошлина </w:t>
      </w:r>
      <w:r w:rsidR="00D45539">
        <w:t xml:space="preserve">– </w:t>
      </w:r>
      <w:r w:rsidR="006601B6">
        <w:t>3423,604</w:t>
      </w:r>
      <w:r>
        <w:t xml:space="preserve"> тыс. рублей, что составило </w:t>
      </w:r>
      <w:r w:rsidR="006601B6">
        <w:t>0,8</w:t>
      </w:r>
      <w:r>
        <w:t>% налоговых поступлений</w:t>
      </w:r>
      <w:r w:rsidR="0017140F">
        <w:t>;</w:t>
      </w:r>
    </w:p>
    <w:p w:rsidR="0017140F" w:rsidRDefault="0017140F" w:rsidP="0017140F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/>
        <w:ind w:left="1200" w:hanging="340"/>
      </w:pPr>
      <w:r>
        <w:t xml:space="preserve">задолженность и перерасчеты по отмененным налогам, сборам </w:t>
      </w:r>
      <w:r w:rsidR="00A157AB">
        <w:t xml:space="preserve">и иным обязательным платежам – </w:t>
      </w:r>
      <w:r w:rsidR="006601B6">
        <w:t>9,085</w:t>
      </w:r>
      <w:r>
        <w:t xml:space="preserve"> тыс. рублей, что составило 0,00</w:t>
      </w:r>
      <w:r w:rsidR="006601B6">
        <w:t>2</w:t>
      </w:r>
      <w:r>
        <w:t>% налоговых поступлений.</w:t>
      </w:r>
    </w:p>
    <w:p w:rsidR="00CF20AC" w:rsidRDefault="00993AA7">
      <w:pPr>
        <w:pStyle w:val="22"/>
        <w:shd w:val="clear" w:color="auto" w:fill="auto"/>
        <w:spacing w:before="0" w:after="0"/>
        <w:ind w:firstLine="860"/>
      </w:pPr>
      <w:r>
        <w:t xml:space="preserve">В течение </w:t>
      </w:r>
      <w:r w:rsidR="00A157AB">
        <w:t xml:space="preserve">1-го </w:t>
      </w:r>
      <w:r w:rsidR="004E4BB6">
        <w:t>полугодия</w:t>
      </w:r>
      <w:r w:rsidR="0017140F">
        <w:t xml:space="preserve"> 2</w:t>
      </w:r>
      <w:r w:rsidR="00A157AB">
        <w:t>020</w:t>
      </w:r>
      <w:r>
        <w:t xml:space="preserve"> года основным источником доходов бюджета </w:t>
      </w:r>
      <w:r w:rsidR="0017140F">
        <w:t>Талдомского городского округа</w:t>
      </w:r>
      <w:r>
        <w:t xml:space="preserve"> в общей сумме налоговых доходов являлся налог на доходы физических лиц </w:t>
      </w:r>
      <w:r w:rsidR="0017140F">
        <w:t xml:space="preserve">– </w:t>
      </w:r>
      <w:r w:rsidR="004E4BB6">
        <w:t>326946,317</w:t>
      </w:r>
      <w:r>
        <w:t xml:space="preserve"> тыс. рублей, удельный вес которого в сумме налоговых поступлений составил </w:t>
      </w:r>
      <w:r w:rsidR="0017140F">
        <w:t>7</w:t>
      </w:r>
      <w:r w:rsidR="004E4BB6">
        <w:t>9,5</w:t>
      </w:r>
      <w:r>
        <w:t>%.</w:t>
      </w:r>
    </w:p>
    <w:p w:rsidR="00CF20AC" w:rsidRDefault="00993AA7">
      <w:pPr>
        <w:pStyle w:val="22"/>
        <w:shd w:val="clear" w:color="auto" w:fill="auto"/>
        <w:spacing w:before="0" w:after="306"/>
        <w:ind w:firstLine="860"/>
      </w:pPr>
      <w:r>
        <w:t xml:space="preserve">Налоговые доходы </w:t>
      </w:r>
      <w:r w:rsidR="00A157AB">
        <w:t>за 1</w:t>
      </w:r>
      <w:r w:rsidR="004E4BB6">
        <w:t>-ое</w:t>
      </w:r>
      <w:r w:rsidR="00A157AB">
        <w:t xml:space="preserve"> </w:t>
      </w:r>
      <w:r w:rsidR="004E4BB6">
        <w:t>полугодие</w:t>
      </w:r>
      <w:r w:rsidR="00A157AB">
        <w:t xml:space="preserve"> 2020</w:t>
      </w:r>
      <w:r>
        <w:t xml:space="preserve"> года по сравнению с </w:t>
      </w:r>
      <w:r w:rsidR="00A157AB">
        <w:t>1</w:t>
      </w:r>
      <w:r w:rsidR="004E4BB6">
        <w:t>-ым</w:t>
      </w:r>
      <w:r w:rsidR="00A157AB">
        <w:t xml:space="preserve"> </w:t>
      </w:r>
      <w:r w:rsidR="004E4BB6">
        <w:t>полугодием</w:t>
      </w:r>
      <w:r>
        <w:t xml:space="preserve"> 201</w:t>
      </w:r>
      <w:r w:rsidR="00A157AB">
        <w:t>9</w:t>
      </w:r>
      <w:r>
        <w:t xml:space="preserve"> года у</w:t>
      </w:r>
      <w:r w:rsidR="00507098">
        <w:t>величились</w:t>
      </w:r>
      <w:r>
        <w:t xml:space="preserve"> на </w:t>
      </w:r>
      <w:r w:rsidR="004E4BB6">
        <w:t>1,6</w:t>
      </w:r>
      <w:r>
        <w:t>%.</w:t>
      </w:r>
    </w:p>
    <w:p w:rsidR="00CF20AC" w:rsidRDefault="00993AA7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4232"/>
        </w:tabs>
        <w:spacing w:after="290"/>
        <w:ind w:left="3800"/>
        <w:jc w:val="left"/>
      </w:pPr>
      <w:bookmarkStart w:id="8" w:name="bookmark10"/>
      <w:r>
        <w:lastRenderedPageBreak/>
        <w:t>Неналоговые доходы</w:t>
      </w:r>
      <w:bookmarkEnd w:id="8"/>
    </w:p>
    <w:p w:rsidR="00CF20AC" w:rsidRDefault="00993AA7" w:rsidP="00296BD8">
      <w:pPr>
        <w:pStyle w:val="22"/>
        <w:shd w:val="clear" w:color="auto" w:fill="auto"/>
        <w:spacing w:before="0" w:after="0" w:line="278" w:lineRule="exact"/>
        <w:ind w:firstLine="860"/>
      </w:pPr>
      <w:r>
        <w:t xml:space="preserve">Решением Совета депутатов </w:t>
      </w:r>
      <w:r w:rsidR="00BD698D">
        <w:t>Талдомского городского округа</w:t>
      </w:r>
      <w:r>
        <w:t xml:space="preserve"> Московской области</w:t>
      </w:r>
      <w:r w:rsidR="00A157AB">
        <w:t xml:space="preserve"> от </w:t>
      </w:r>
      <w:r w:rsidR="00127402">
        <w:t>26.12.2019 г. №110</w:t>
      </w:r>
      <w:r>
        <w:t xml:space="preserve"> «О бюджете </w:t>
      </w:r>
      <w:r w:rsidR="00BD698D">
        <w:t>Талдомского городского округа</w:t>
      </w:r>
      <w:r w:rsidR="00A157AB">
        <w:t xml:space="preserve"> Московской области на 2020</w:t>
      </w:r>
      <w:r w:rsidR="00BD698D">
        <w:t xml:space="preserve"> </w:t>
      </w:r>
      <w:r>
        <w:t xml:space="preserve"> год и плановый период 20</w:t>
      </w:r>
      <w:r w:rsidR="00A157AB">
        <w:t>21</w:t>
      </w:r>
      <w:r>
        <w:t xml:space="preserve"> и 202</w:t>
      </w:r>
      <w:r w:rsidR="00A157AB">
        <w:t>2</w:t>
      </w:r>
      <w:r>
        <w:t xml:space="preserve"> годов» (с изменениями и дополнениями) неналоговые доходы бюджета </w:t>
      </w:r>
      <w:r w:rsidR="00BD698D">
        <w:t>городского округа</w:t>
      </w:r>
      <w:r w:rsidR="00127402">
        <w:t xml:space="preserve"> на 2020</w:t>
      </w:r>
      <w:r>
        <w:t xml:space="preserve"> год утверждены в сумме </w:t>
      </w:r>
      <w:r w:rsidR="00852B35">
        <w:t>59320</w:t>
      </w:r>
      <w:r w:rsidR="003D570D">
        <w:t>,0</w:t>
      </w:r>
      <w:r>
        <w:t xml:space="preserve"> тыс. рублей. По данным отчета за </w:t>
      </w:r>
      <w:r w:rsidR="00127402">
        <w:t>1</w:t>
      </w:r>
      <w:r w:rsidR="00852B35">
        <w:t>-ое</w:t>
      </w:r>
      <w:r w:rsidR="00127402">
        <w:t xml:space="preserve"> </w:t>
      </w:r>
      <w:r w:rsidR="00852B35">
        <w:t>полугодие</w:t>
      </w:r>
      <w:r w:rsidR="00296BD8">
        <w:t xml:space="preserve"> </w:t>
      </w:r>
      <w:r w:rsidR="00127402">
        <w:t>2020</w:t>
      </w:r>
      <w:r>
        <w:t xml:space="preserve"> года неналоговые доходы исполнены на 01.</w:t>
      </w:r>
      <w:r w:rsidR="00127402">
        <w:t>0</w:t>
      </w:r>
      <w:r w:rsidR="00852B35">
        <w:t>7</w:t>
      </w:r>
      <w:r w:rsidR="00127402">
        <w:t>.2020</w:t>
      </w:r>
      <w:r>
        <w:t xml:space="preserve"> в сумме </w:t>
      </w:r>
      <w:r w:rsidR="00852B35">
        <w:t>24323,345</w:t>
      </w:r>
      <w:r>
        <w:t xml:space="preserve"> тыс. рублей или </w:t>
      </w:r>
      <w:r w:rsidR="00852B35">
        <w:t>41</w:t>
      </w:r>
      <w:r>
        <w:t>% от утвержденных назначений.</w:t>
      </w:r>
    </w:p>
    <w:p w:rsidR="00CF20AC" w:rsidRDefault="00993AA7">
      <w:pPr>
        <w:pStyle w:val="22"/>
        <w:shd w:val="clear" w:color="auto" w:fill="auto"/>
        <w:spacing w:before="0" w:after="0" w:line="278" w:lineRule="exact"/>
        <w:ind w:firstLine="860"/>
      </w:pPr>
      <w:r>
        <w:t xml:space="preserve">Доля неналоговых доходов в доходной части бюджета муниципального образования составила </w:t>
      </w:r>
      <w:r w:rsidR="00127402">
        <w:t>2,</w:t>
      </w:r>
      <w:r w:rsidR="00852B35">
        <w:t>3</w:t>
      </w:r>
      <w:r>
        <w:t>%.</w:t>
      </w:r>
    </w:p>
    <w:p w:rsidR="00CF20AC" w:rsidRDefault="00993AA7" w:rsidP="003C566C">
      <w:pPr>
        <w:pStyle w:val="22"/>
        <w:shd w:val="clear" w:color="auto" w:fill="auto"/>
        <w:spacing w:before="0" w:after="0" w:line="278" w:lineRule="exact"/>
        <w:ind w:firstLine="860"/>
      </w:pPr>
      <w:r>
        <w:t xml:space="preserve">За </w:t>
      </w:r>
      <w:r w:rsidR="00127402">
        <w:t>1</w:t>
      </w:r>
      <w:r w:rsidR="005F5334">
        <w:t>-ое полугодие</w:t>
      </w:r>
      <w:r w:rsidR="00127402">
        <w:t xml:space="preserve"> 2020</w:t>
      </w:r>
      <w:r>
        <w:t xml:space="preserve"> года неналоговые поступления в бюджет </w:t>
      </w:r>
      <w:r w:rsidR="008603C5">
        <w:t>Талдомского городского округа</w:t>
      </w:r>
      <w:r>
        <w:t xml:space="preserve"> сформировались за счет следующих доходов:</w:t>
      </w:r>
    </w:p>
    <w:p w:rsidR="00CF20AC" w:rsidRDefault="00993AA7" w:rsidP="003C566C">
      <w:pPr>
        <w:pStyle w:val="22"/>
        <w:shd w:val="clear" w:color="auto" w:fill="auto"/>
        <w:spacing w:before="0" w:after="0" w:line="278" w:lineRule="exact"/>
        <w:ind w:left="1200"/>
      </w:pPr>
      <w:r>
        <w:t>-</w:t>
      </w:r>
      <w:r w:rsidR="00C2048D">
        <w:t>доходы</w:t>
      </w:r>
      <w:r>
        <w:t xml:space="preserve"> от использования имущества, находящегося в государственной и муниципальной</w:t>
      </w:r>
      <w:r w:rsidR="00127402">
        <w:t xml:space="preserve"> </w:t>
      </w:r>
      <w:r>
        <w:t xml:space="preserve">собственности </w:t>
      </w:r>
      <w:r w:rsidR="008603C5">
        <w:t>–</w:t>
      </w:r>
      <w:r w:rsidR="00127402">
        <w:t xml:space="preserve"> </w:t>
      </w:r>
      <w:r w:rsidR="006F79AA">
        <w:t>15495,085</w:t>
      </w:r>
      <w:r>
        <w:t xml:space="preserve"> тыс. рублей, что составило </w:t>
      </w:r>
      <w:r w:rsidR="006F79AA">
        <w:t>63,7</w:t>
      </w:r>
      <w:r>
        <w:t>% неналоговых поступлений;</w:t>
      </w:r>
    </w:p>
    <w:p w:rsidR="00CF20AC" w:rsidRDefault="00993AA7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78" w:lineRule="exact"/>
        <w:ind w:left="1200" w:hanging="340"/>
      </w:pPr>
      <w:r>
        <w:t xml:space="preserve">платежи при пользовании природными ресурсами </w:t>
      </w:r>
      <w:r w:rsidR="00C2048D">
        <w:t>–</w:t>
      </w:r>
      <w:r w:rsidR="00127402">
        <w:t xml:space="preserve"> </w:t>
      </w:r>
      <w:r w:rsidR="006F79AA">
        <w:t>115,544</w:t>
      </w:r>
      <w:r w:rsidR="00127402">
        <w:t xml:space="preserve"> </w:t>
      </w:r>
      <w:r>
        <w:t xml:space="preserve">тыс. рублей, что составило </w:t>
      </w:r>
      <w:r w:rsidR="00127402">
        <w:t>0,4</w:t>
      </w:r>
      <w:r w:rsidR="006F79AA">
        <w:t>8</w:t>
      </w:r>
      <w:r>
        <w:t>% неналоговых поступлений;</w:t>
      </w:r>
    </w:p>
    <w:p w:rsidR="00CF20AC" w:rsidRDefault="00993AA7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266" w:lineRule="exact"/>
        <w:ind w:firstLine="860"/>
      </w:pPr>
      <w:r>
        <w:t>доход</w:t>
      </w:r>
      <w:r w:rsidR="00C2048D">
        <w:t>ы</w:t>
      </w:r>
      <w:r>
        <w:t xml:space="preserve"> от оказания </w:t>
      </w:r>
      <w:r w:rsidR="00C2048D">
        <w:t xml:space="preserve">платных </w:t>
      </w:r>
      <w:r>
        <w:t xml:space="preserve">услуг и компенсации затрат </w:t>
      </w:r>
      <w:r w:rsidR="00C2048D">
        <w:t>государства</w:t>
      </w:r>
      <w:r w:rsidR="00127402">
        <w:t xml:space="preserve"> </w:t>
      </w:r>
      <w:r w:rsidR="00C2048D">
        <w:t>–</w:t>
      </w:r>
      <w:r w:rsidR="00127402">
        <w:t xml:space="preserve"> </w:t>
      </w:r>
      <w:r w:rsidR="006F79AA">
        <w:t>4540,939</w:t>
      </w:r>
      <w:r>
        <w:t xml:space="preserve"> тыс. рублей</w:t>
      </w:r>
      <w:r w:rsidR="00C2048D">
        <w:t xml:space="preserve">, что составило </w:t>
      </w:r>
      <w:r w:rsidR="006F79AA">
        <w:t>18,7</w:t>
      </w:r>
      <w:r w:rsidR="00C2048D">
        <w:t>% неналоговых поступлений</w:t>
      </w:r>
      <w:r>
        <w:t>;</w:t>
      </w:r>
    </w:p>
    <w:p w:rsidR="00CF20AC" w:rsidRDefault="007978C0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/>
        <w:ind w:left="1200" w:hanging="320"/>
      </w:pPr>
      <w:r>
        <w:t xml:space="preserve">доходы </w:t>
      </w:r>
      <w:r w:rsidR="00993AA7">
        <w:t xml:space="preserve">от продажи материальных и нематериальных активов </w:t>
      </w:r>
      <w:r w:rsidR="00C2048D">
        <w:t>–</w:t>
      </w:r>
      <w:r w:rsidR="00127402">
        <w:t xml:space="preserve"> 2</w:t>
      </w:r>
      <w:r w:rsidR="006F79AA">
        <w:t>381,538</w:t>
      </w:r>
      <w:r w:rsidR="00993AA7">
        <w:t xml:space="preserve"> тыс. рублей, что составило </w:t>
      </w:r>
      <w:r w:rsidR="006F79AA">
        <w:t>9,8</w:t>
      </w:r>
      <w:r w:rsidR="00993AA7">
        <w:t>% неналоговых поступлений;</w:t>
      </w:r>
    </w:p>
    <w:p w:rsidR="00CF20AC" w:rsidRDefault="00993AA7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/>
        <w:ind w:left="1200" w:hanging="320"/>
      </w:pPr>
      <w:r>
        <w:t xml:space="preserve">штрафы, санкции, возмещение ущерба </w:t>
      </w:r>
      <w:r w:rsidR="001061DF">
        <w:t>–</w:t>
      </w:r>
      <w:r w:rsidR="00127402">
        <w:t xml:space="preserve"> </w:t>
      </w:r>
      <w:r w:rsidR="006F79AA">
        <w:t>1788,301</w:t>
      </w:r>
      <w:r>
        <w:t xml:space="preserve"> тыс. рублей, что составило </w:t>
      </w:r>
      <w:r w:rsidR="006F79AA">
        <w:t>7,4</w:t>
      </w:r>
      <w:r>
        <w:t>% неналоговых поступлений;</w:t>
      </w:r>
    </w:p>
    <w:p w:rsidR="00CF20AC" w:rsidRDefault="000A094F" w:rsidP="003C566C">
      <w:pPr>
        <w:pStyle w:val="22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/>
        <w:ind w:left="1200" w:hanging="320"/>
      </w:pPr>
      <w:r>
        <w:t>прочие неналоговые</w:t>
      </w:r>
      <w:r w:rsidR="00993AA7">
        <w:t xml:space="preserve"> доходы </w:t>
      </w:r>
      <w:r w:rsidR="003C566C">
        <w:t>–</w:t>
      </w:r>
      <w:r w:rsidR="000A6F26">
        <w:t xml:space="preserve"> </w:t>
      </w:r>
      <w:r w:rsidR="006F79AA">
        <w:t>1,938</w:t>
      </w:r>
      <w:r w:rsidR="00993AA7">
        <w:t xml:space="preserve"> тыс. рублей, что составило </w:t>
      </w:r>
      <w:r w:rsidR="003C566C">
        <w:t>0,</w:t>
      </w:r>
      <w:r w:rsidR="00F15362">
        <w:t>0</w:t>
      </w:r>
      <w:r>
        <w:t>0</w:t>
      </w:r>
      <w:r w:rsidR="006F79AA">
        <w:t>8</w:t>
      </w:r>
      <w:r w:rsidR="00993AA7">
        <w:t>% неналоговых поступлений.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В течение </w:t>
      </w:r>
      <w:r w:rsidR="000A094F">
        <w:t xml:space="preserve">1-го </w:t>
      </w:r>
      <w:r w:rsidR="00D30666">
        <w:t>полугодия</w:t>
      </w:r>
      <w:r w:rsidR="000A094F">
        <w:t xml:space="preserve"> 2020</w:t>
      </w:r>
      <w:r>
        <w:t xml:space="preserve"> года основным источником доходов бюджета </w:t>
      </w:r>
      <w:r w:rsidR="003C566C">
        <w:t>Талдомского городского округа</w:t>
      </w:r>
      <w:r>
        <w:t xml:space="preserve"> в общей сумме неналоговых доходов являлся доход от использования имущества, находящегося в государственной и муниципальной собственности </w:t>
      </w:r>
      <w:r w:rsidR="003C566C">
        <w:t>–</w:t>
      </w:r>
      <w:r w:rsidR="000A094F">
        <w:t xml:space="preserve"> </w:t>
      </w:r>
      <w:r w:rsidR="00D30666">
        <w:t>15495,085</w:t>
      </w:r>
      <w:r>
        <w:t xml:space="preserve"> тыс. рублей, удельный вес которого составил </w:t>
      </w:r>
      <w:r w:rsidR="00D30666">
        <w:t>63,7</w:t>
      </w:r>
      <w:r>
        <w:t>%.</w:t>
      </w:r>
    </w:p>
    <w:p w:rsidR="00CF20AC" w:rsidRDefault="000A094F">
      <w:pPr>
        <w:pStyle w:val="22"/>
        <w:shd w:val="clear" w:color="auto" w:fill="auto"/>
        <w:spacing w:before="0" w:after="266"/>
        <w:ind w:firstLine="880"/>
      </w:pPr>
      <w:r>
        <w:t>Неналоговые доходы за</w:t>
      </w:r>
      <w:r w:rsidR="0015673A">
        <w:t xml:space="preserve"> </w:t>
      </w:r>
      <w:r>
        <w:t>1</w:t>
      </w:r>
      <w:r w:rsidR="00D30666">
        <w:t>-ое полугодие</w:t>
      </w:r>
      <w:r>
        <w:t xml:space="preserve"> 2020</w:t>
      </w:r>
      <w:r w:rsidR="00993AA7">
        <w:t xml:space="preserve"> года по сравнению с </w:t>
      </w:r>
      <w:r>
        <w:t>1</w:t>
      </w:r>
      <w:r w:rsidR="00D30666">
        <w:t>-ым</w:t>
      </w:r>
      <w:r>
        <w:t xml:space="preserve"> </w:t>
      </w:r>
      <w:r w:rsidR="00D30666">
        <w:t>полугодием</w:t>
      </w:r>
      <w:r>
        <w:t xml:space="preserve"> </w:t>
      </w:r>
      <w:r w:rsidR="00993AA7">
        <w:t>201</w:t>
      </w:r>
      <w:r>
        <w:t xml:space="preserve">9 </w:t>
      </w:r>
      <w:r w:rsidR="007369F8">
        <w:t xml:space="preserve">года </w:t>
      </w:r>
      <w:r w:rsidR="00D30666">
        <w:t>снизились</w:t>
      </w:r>
      <w:r w:rsidR="00993AA7">
        <w:t xml:space="preserve"> на </w:t>
      </w:r>
      <w:r w:rsidR="00D30666">
        <w:t>2</w:t>
      </w:r>
      <w:r w:rsidR="0015673A">
        <w:t>2,</w:t>
      </w:r>
      <w:r w:rsidR="00D30666">
        <w:t>4</w:t>
      </w:r>
      <w:r w:rsidR="00993AA7">
        <w:t>%.</w:t>
      </w:r>
    </w:p>
    <w:p w:rsidR="00CF20AC" w:rsidRDefault="00993AA7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3843"/>
        </w:tabs>
        <w:spacing w:after="330"/>
        <w:ind w:left="3420"/>
        <w:jc w:val="left"/>
      </w:pPr>
      <w:bookmarkStart w:id="9" w:name="bookmark11"/>
      <w:r>
        <w:t>Безвозмездные поступления</w:t>
      </w:r>
      <w:bookmarkEnd w:id="9"/>
    </w:p>
    <w:p w:rsidR="00CF20AC" w:rsidRDefault="0015673A">
      <w:pPr>
        <w:pStyle w:val="22"/>
        <w:shd w:val="clear" w:color="auto" w:fill="auto"/>
        <w:spacing w:before="0" w:after="0" w:line="278" w:lineRule="exact"/>
        <w:ind w:firstLine="880"/>
      </w:pPr>
      <w:r>
        <w:t>За 1</w:t>
      </w:r>
      <w:r w:rsidR="00314C8C">
        <w:t>-ое полугодие</w:t>
      </w:r>
      <w:r>
        <w:t xml:space="preserve"> 2020</w:t>
      </w:r>
      <w:r w:rsidR="00993AA7">
        <w:t xml:space="preserve"> года в доходную часть бюджета </w:t>
      </w:r>
      <w:r w:rsidR="001C6FFB">
        <w:t>Талдомского городского округа</w:t>
      </w:r>
      <w:r w:rsidR="00993AA7">
        <w:t xml:space="preserve"> поступило </w:t>
      </w:r>
      <w:r w:rsidR="00314C8C">
        <w:t>618936,084</w:t>
      </w:r>
      <w:r w:rsidR="00993AA7">
        <w:t xml:space="preserve"> тыс. рублей безвозмездных поступлений или </w:t>
      </w:r>
      <w:r w:rsidR="00314C8C">
        <w:t>39,4</w:t>
      </w:r>
      <w:r w:rsidR="00993AA7">
        <w:t>% от утвержденного плана, в том числе: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 xml:space="preserve">дотация бюджетам </w:t>
      </w:r>
      <w:r w:rsidR="00E83858">
        <w:t>городских округов</w:t>
      </w:r>
      <w:r>
        <w:t xml:space="preserve"> на выравнивание бюджетной обеспеченности в сумме </w:t>
      </w:r>
      <w:r w:rsidR="00314C8C">
        <w:t>161 763,498</w:t>
      </w:r>
      <w:r>
        <w:t xml:space="preserve"> тыс. рублей, что составило </w:t>
      </w:r>
      <w:r w:rsidR="00B11495">
        <w:t>26,4</w:t>
      </w:r>
      <w:r>
        <w:t>% безвозмездных поступлений;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 xml:space="preserve">субсидии бюджетам </w:t>
      </w:r>
      <w:r w:rsidR="00E83858">
        <w:t>бюджетной системы РФ</w:t>
      </w:r>
      <w:r>
        <w:t xml:space="preserve"> в сумме </w:t>
      </w:r>
      <w:r w:rsidR="00314C8C">
        <w:t>56106,43</w:t>
      </w:r>
      <w:r>
        <w:t xml:space="preserve"> тыс. рублей, что составило </w:t>
      </w:r>
      <w:r w:rsidR="00120842">
        <w:t>9,1</w:t>
      </w:r>
      <w:r>
        <w:t>% безвозмездных поступлений;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 xml:space="preserve">субвенции бюджетам </w:t>
      </w:r>
      <w:r w:rsidR="00E83858">
        <w:t>бюджетной системы РФ</w:t>
      </w:r>
      <w:r>
        <w:t xml:space="preserve"> в сумме </w:t>
      </w:r>
      <w:r w:rsidR="00314C8C">
        <w:t>401066,156</w:t>
      </w:r>
      <w:r>
        <w:t xml:space="preserve"> тыс. рублей, что составило </w:t>
      </w:r>
      <w:r w:rsidR="00120842">
        <w:t>65,4</w:t>
      </w:r>
      <w:r>
        <w:t>% безвозмездных поступлений;</w:t>
      </w:r>
    </w:p>
    <w:p w:rsidR="00CF20AC" w:rsidRDefault="00E83858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278" w:lineRule="exact"/>
        <w:ind w:left="740" w:firstLine="0"/>
      </w:pPr>
      <w:r>
        <w:t>прочие</w:t>
      </w:r>
      <w:r w:rsidR="00993AA7">
        <w:t xml:space="preserve"> межбюджетные трансферты, передаваемые бюджетам </w:t>
      </w:r>
      <w:r>
        <w:t>городских округов</w:t>
      </w:r>
      <w:r w:rsidR="00993AA7">
        <w:t xml:space="preserve"> в сумме </w:t>
      </w:r>
      <w:r w:rsidR="001F5E4B">
        <w:t>0,0 тыс. рублей</w:t>
      </w:r>
      <w:r w:rsidR="00993AA7">
        <w:t>;</w:t>
      </w:r>
    </w:p>
    <w:p w:rsidR="00CF20AC" w:rsidRDefault="00993AA7">
      <w:pPr>
        <w:pStyle w:val="22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264" w:line="278" w:lineRule="exact"/>
        <w:ind w:left="740" w:firstLine="0"/>
      </w:pPr>
      <w:r>
        <w:t>возврат остатков субсидий, субвенций и иных межбюджетных трансфертов, имеющих целевое назначение, прошлых лет в сумме -</w:t>
      </w:r>
      <w:r w:rsidR="001F5E4B">
        <w:t>5 156,565</w:t>
      </w:r>
      <w:r>
        <w:t xml:space="preserve"> тыс. рублей, что составило -</w:t>
      </w:r>
      <w:r w:rsidR="004E1CFD">
        <w:t>0,8</w:t>
      </w:r>
      <w:r>
        <w:t>% безвозмездных поступлений.</w:t>
      </w:r>
    </w:p>
    <w:p w:rsidR="001F5E4B" w:rsidRDefault="00993AA7" w:rsidP="000A7CEB">
      <w:pPr>
        <w:pStyle w:val="22"/>
        <w:shd w:val="clear" w:color="auto" w:fill="auto"/>
        <w:spacing w:before="0" w:after="266"/>
        <w:ind w:firstLine="880"/>
      </w:pPr>
      <w:r>
        <w:t xml:space="preserve">За </w:t>
      </w:r>
      <w:r w:rsidR="001F5E4B">
        <w:t>1</w:t>
      </w:r>
      <w:r w:rsidR="004E1CFD">
        <w:t>-ое</w:t>
      </w:r>
      <w:r w:rsidR="001F5E4B">
        <w:t xml:space="preserve"> </w:t>
      </w:r>
      <w:r w:rsidR="004E1CFD">
        <w:t>полугодие</w:t>
      </w:r>
      <w:r w:rsidR="001F5E4B">
        <w:t xml:space="preserve"> 2020 года,</w:t>
      </w:r>
      <w:r>
        <w:t xml:space="preserve"> по сравнению с</w:t>
      </w:r>
      <w:r w:rsidR="001F5E4B">
        <w:t xml:space="preserve"> 1</w:t>
      </w:r>
      <w:r w:rsidR="004E1CFD">
        <w:t>-ым полугодием</w:t>
      </w:r>
      <w:r w:rsidR="001F5E4B">
        <w:t xml:space="preserve"> </w:t>
      </w:r>
      <w:r>
        <w:t>201</w:t>
      </w:r>
      <w:r w:rsidR="001F5E4B">
        <w:t>9</w:t>
      </w:r>
      <w:r>
        <w:t xml:space="preserve"> года </w:t>
      </w:r>
      <w:r w:rsidRPr="00C879B4">
        <w:t>(</w:t>
      </w:r>
      <w:r w:rsidR="000562C8">
        <w:t>611966,766</w:t>
      </w:r>
      <w:r w:rsidRPr="00C879B4">
        <w:t xml:space="preserve"> тыс. рублей),</w:t>
      </w:r>
      <w:r>
        <w:t xml:space="preserve"> безвозмездные поступления увеличились на </w:t>
      </w:r>
      <w:r w:rsidR="000562C8">
        <w:t>6969,318</w:t>
      </w:r>
      <w:r>
        <w:t xml:space="preserve"> тыс. рублей или на </w:t>
      </w:r>
      <w:r w:rsidR="001F5E4B">
        <w:t>1</w:t>
      </w:r>
      <w:r w:rsidR="000562C8">
        <w:t>,1</w:t>
      </w:r>
      <w:r>
        <w:t xml:space="preserve"> %. </w:t>
      </w:r>
    </w:p>
    <w:p w:rsidR="00FA0B2E" w:rsidRDefault="00993AA7" w:rsidP="000A7CEB">
      <w:pPr>
        <w:pStyle w:val="22"/>
        <w:shd w:val="clear" w:color="auto" w:fill="auto"/>
        <w:spacing w:before="0" w:after="266"/>
        <w:ind w:firstLine="880"/>
      </w:pPr>
      <w:r>
        <w:t>Анализ исполнения доходов представлен в таблице № 2.</w:t>
      </w:r>
    </w:p>
    <w:p w:rsidR="001F5E4B" w:rsidRDefault="001F5E4B" w:rsidP="000562C8">
      <w:pPr>
        <w:pStyle w:val="22"/>
        <w:shd w:val="clear" w:color="auto" w:fill="auto"/>
        <w:spacing w:before="0" w:after="266"/>
        <w:ind w:firstLine="0"/>
      </w:pPr>
    </w:p>
    <w:p w:rsidR="001F5E4B" w:rsidRDefault="001F5E4B" w:rsidP="00FA0B2E">
      <w:pPr>
        <w:pStyle w:val="22"/>
        <w:shd w:val="clear" w:color="auto" w:fill="auto"/>
        <w:spacing w:before="0" w:after="266"/>
        <w:ind w:firstLine="880"/>
        <w:jc w:val="right"/>
      </w:pPr>
    </w:p>
    <w:p w:rsidR="00FA0B2E" w:rsidRDefault="00FA0B2E" w:rsidP="00FA0B2E">
      <w:pPr>
        <w:pStyle w:val="22"/>
        <w:shd w:val="clear" w:color="auto" w:fill="auto"/>
        <w:spacing w:before="0" w:after="266"/>
        <w:ind w:firstLine="880"/>
        <w:jc w:val="right"/>
      </w:pPr>
      <w:r>
        <w:t>Таблица 2</w:t>
      </w:r>
    </w:p>
    <w:tbl>
      <w:tblPr>
        <w:tblW w:w="9999" w:type="dxa"/>
        <w:tblLook w:val="04A0" w:firstRow="1" w:lastRow="0" w:firstColumn="1" w:lastColumn="0" w:noHBand="0" w:noVBand="1"/>
      </w:tblPr>
      <w:tblGrid>
        <w:gridCol w:w="1658"/>
        <w:gridCol w:w="1881"/>
        <w:gridCol w:w="1380"/>
        <w:gridCol w:w="1880"/>
        <w:gridCol w:w="1676"/>
        <w:gridCol w:w="1664"/>
      </w:tblGrid>
      <w:tr w:rsidR="00116AE9" w:rsidRPr="00116AE9" w:rsidTr="00116AE9">
        <w:trPr>
          <w:trHeight w:val="1455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AE9" w:rsidRPr="00116AE9" w:rsidRDefault="00116AE9" w:rsidP="00116AE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Наименование доходов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AE9" w:rsidRPr="00116AE9" w:rsidRDefault="00116AE9" w:rsidP="00116AE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Исполнение бюджета за 1 полугодие 2019 г.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AE9" w:rsidRPr="00116AE9" w:rsidRDefault="00116AE9" w:rsidP="00116AE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Уточненный бюджет на 01.07.2020 г.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AE9" w:rsidRPr="00116AE9" w:rsidRDefault="00116AE9" w:rsidP="00116AE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Исполнение бюджета за 1 полугодие 2020 г.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AE9" w:rsidRPr="00116AE9" w:rsidRDefault="00116AE9" w:rsidP="00116AE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Динамика (рост/снижение) по отношению к 1 полугодию 2019 г., %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AE9" w:rsidRPr="00116AE9" w:rsidRDefault="00116AE9" w:rsidP="00116AE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Исполнено за 1 полугодие 2020 г. к плану на 2020 г., %</w:t>
            </w:r>
          </w:p>
        </w:tc>
      </w:tr>
      <w:tr w:rsidR="00116AE9" w:rsidRPr="00116AE9" w:rsidTr="00116AE9">
        <w:trPr>
          <w:trHeight w:val="525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AE9" w:rsidRPr="00116AE9" w:rsidRDefault="00116AE9" w:rsidP="00116AE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Налоговые доходы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404 821,76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970 476,00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411 362,08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1,62%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42,4%</w:t>
            </w:r>
          </w:p>
        </w:tc>
      </w:tr>
      <w:tr w:rsidR="00116AE9" w:rsidRPr="00116AE9" w:rsidTr="00116AE9">
        <w:trPr>
          <w:trHeight w:val="600"/>
        </w:trPr>
        <w:tc>
          <w:tcPr>
            <w:tcW w:w="1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AE9" w:rsidRPr="00116AE9" w:rsidRDefault="00116AE9" w:rsidP="00116A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 на доходы физических лиц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307 857,556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697 000,00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326 946,317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6,20%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46,9%</w:t>
            </w:r>
          </w:p>
        </w:tc>
      </w:tr>
      <w:tr w:rsidR="00116AE9" w:rsidRPr="00116AE9" w:rsidTr="00116AE9">
        <w:trPr>
          <w:trHeight w:val="600"/>
        </w:trPr>
        <w:tc>
          <w:tcPr>
            <w:tcW w:w="1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AE9" w:rsidRPr="00116AE9" w:rsidRDefault="00116AE9" w:rsidP="00116A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налоги на товары (работы, услуги)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20 115,654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42 800,00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17 856,017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-11,23%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41,7%</w:t>
            </w:r>
          </w:p>
        </w:tc>
      </w:tr>
      <w:tr w:rsidR="00116AE9" w:rsidRPr="00116AE9" w:rsidTr="00116AE9">
        <w:trPr>
          <w:trHeight w:val="78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AE9" w:rsidRPr="00116AE9" w:rsidRDefault="00116AE9" w:rsidP="00116A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налоги на совокупный доход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40 793,732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66 676,00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35 180,406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-13,76%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52,8%</w:t>
            </w:r>
          </w:p>
        </w:tc>
      </w:tr>
      <w:tr w:rsidR="00116AE9" w:rsidRPr="00116AE9" w:rsidTr="00116AE9">
        <w:trPr>
          <w:trHeight w:val="78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AE9" w:rsidRPr="00116AE9" w:rsidRDefault="00116AE9" w:rsidP="00116A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налог на имущество физических лиц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3 139,787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26 800,00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3 092,422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-1,51%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11,5%</w:t>
            </w:r>
          </w:p>
        </w:tc>
      </w:tr>
      <w:tr w:rsidR="00116AE9" w:rsidRPr="00116AE9" w:rsidTr="00116AE9">
        <w:trPr>
          <w:trHeight w:val="375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AE9" w:rsidRPr="00116AE9" w:rsidRDefault="00116AE9" w:rsidP="00116A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земельный налог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29 749,951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130 200,00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24 854,226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-16,46%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19,1%</w:t>
            </w:r>
          </w:p>
        </w:tc>
      </w:tr>
      <w:tr w:rsidR="00116AE9" w:rsidRPr="00116AE9" w:rsidTr="00116AE9">
        <w:trPr>
          <w:trHeight w:val="525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AE9" w:rsidRPr="00116AE9" w:rsidRDefault="00116AE9" w:rsidP="00116A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государственная пошлина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3 151,791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7 000,00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3 423,604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8,62%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48,9%</w:t>
            </w:r>
          </w:p>
        </w:tc>
      </w:tr>
      <w:tr w:rsidR="00116AE9" w:rsidRPr="00116AE9" w:rsidTr="00116AE9">
        <w:trPr>
          <w:trHeight w:val="1845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AE9" w:rsidRPr="00116AE9" w:rsidRDefault="00116AE9" w:rsidP="00116A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13,292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9,085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-31,65%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116AE9" w:rsidRPr="00116AE9" w:rsidTr="00116AE9">
        <w:trPr>
          <w:trHeight w:val="525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AE9" w:rsidRPr="00116AE9" w:rsidRDefault="00116AE9" w:rsidP="00116AE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Неналоговые доходы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31 331,984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59 320,00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24 323,345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-22,37%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41,0%</w:t>
            </w:r>
          </w:p>
        </w:tc>
      </w:tr>
      <w:tr w:rsidR="00116AE9" w:rsidRPr="00116AE9" w:rsidTr="00116AE9">
        <w:trPr>
          <w:trHeight w:val="183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AE9" w:rsidRPr="00116AE9" w:rsidRDefault="00116AE9" w:rsidP="00116A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16 996,208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39 117,00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15 495,085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-8,83%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39,6%</w:t>
            </w:r>
          </w:p>
        </w:tc>
      </w:tr>
      <w:tr w:rsidR="00116AE9" w:rsidRPr="00116AE9" w:rsidTr="00116AE9">
        <w:trPr>
          <w:trHeight w:val="1035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AE9" w:rsidRPr="00116AE9" w:rsidRDefault="00116AE9" w:rsidP="00116A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платежи при пользовании природными ресурсами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450,049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800,00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115,544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-74,33%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14,4%</w:t>
            </w:r>
          </w:p>
        </w:tc>
      </w:tr>
      <w:tr w:rsidR="00116AE9" w:rsidRPr="00116AE9" w:rsidTr="00116AE9">
        <w:trPr>
          <w:trHeight w:val="159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AE9" w:rsidRPr="00116AE9" w:rsidRDefault="00116AE9" w:rsidP="00116A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2 335,269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7 600,00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4 540,939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94,45%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59,7%</w:t>
            </w:r>
          </w:p>
        </w:tc>
      </w:tr>
      <w:tr w:rsidR="00116AE9" w:rsidRPr="00116AE9" w:rsidTr="00116AE9">
        <w:trPr>
          <w:trHeight w:val="132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AE9" w:rsidRPr="00116AE9" w:rsidRDefault="00116AE9" w:rsidP="00116A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9 523,348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9 500,00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2 381,538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-74,99%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25,1%</w:t>
            </w:r>
          </w:p>
        </w:tc>
      </w:tr>
      <w:tr w:rsidR="00116AE9" w:rsidRPr="00116AE9" w:rsidTr="00116AE9">
        <w:trPr>
          <w:trHeight w:val="84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AE9" w:rsidRPr="00116AE9" w:rsidRDefault="00116AE9" w:rsidP="00116A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штрафы, санкции, возмещение ущерба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1 871,152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2 300,00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1 788,301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-4,43%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77,8%</w:t>
            </w:r>
          </w:p>
        </w:tc>
      </w:tr>
      <w:tr w:rsidR="00116AE9" w:rsidRPr="00116AE9" w:rsidTr="00116AE9">
        <w:trPr>
          <w:trHeight w:val="78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AE9" w:rsidRPr="00116AE9" w:rsidRDefault="00116AE9" w:rsidP="00116A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прочие неналоговые доходы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155,958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1,938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-98,76%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116AE9" w:rsidRPr="00116AE9" w:rsidTr="00116AE9">
        <w:trPr>
          <w:trHeight w:val="525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AE9" w:rsidRPr="00116AE9" w:rsidRDefault="00116AE9" w:rsidP="00116AE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Безвозмездные поступления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611 966,766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1 571 839,53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613 779,519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0,30%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39,0%</w:t>
            </w:r>
          </w:p>
        </w:tc>
      </w:tr>
      <w:tr w:rsidR="00116AE9" w:rsidRPr="00116AE9" w:rsidTr="00116AE9">
        <w:trPr>
          <w:trHeight w:val="1335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AE9" w:rsidRPr="00116AE9" w:rsidRDefault="00116AE9" w:rsidP="00116AE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615 845,407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1 571 839,530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618 936,084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0,50%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39,4%</w:t>
            </w:r>
          </w:p>
        </w:tc>
      </w:tr>
      <w:tr w:rsidR="00116AE9" w:rsidRPr="00116AE9" w:rsidTr="00116AE9">
        <w:trPr>
          <w:trHeight w:val="30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AE9" w:rsidRPr="00116AE9" w:rsidRDefault="00116AE9" w:rsidP="00116A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дотации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116 801,502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323 527,00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161 763,498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38,49%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50,0%</w:t>
            </w:r>
          </w:p>
        </w:tc>
      </w:tr>
      <w:tr w:rsidR="00116AE9" w:rsidRPr="00116AE9" w:rsidTr="00116AE9">
        <w:trPr>
          <w:trHeight w:val="30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AE9" w:rsidRPr="00116AE9" w:rsidRDefault="00116AE9" w:rsidP="00116A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субсидии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80 400,035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531 921,830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56 106,430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-30,22%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10,5%</w:t>
            </w:r>
          </w:p>
        </w:tc>
      </w:tr>
      <w:tr w:rsidR="00116AE9" w:rsidRPr="00116AE9" w:rsidTr="00116AE9">
        <w:trPr>
          <w:trHeight w:val="30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AE9" w:rsidRPr="00116AE9" w:rsidRDefault="00116AE9" w:rsidP="00116A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субвенции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402 685,689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714 204,00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401 066,156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-0,40%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56,2%</w:t>
            </w:r>
          </w:p>
        </w:tc>
      </w:tr>
      <w:tr w:rsidR="00116AE9" w:rsidRPr="00116AE9" w:rsidTr="00116AE9">
        <w:trPr>
          <w:trHeight w:val="780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AE9" w:rsidRPr="00116AE9" w:rsidRDefault="00116AE9" w:rsidP="00116A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иные межбюджетные трансферты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15 958,181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2 186,70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0,0%</w:t>
            </w:r>
          </w:p>
        </w:tc>
      </w:tr>
      <w:tr w:rsidR="00116AE9" w:rsidRPr="00116AE9" w:rsidTr="00116AE9">
        <w:trPr>
          <w:trHeight w:val="2070"/>
        </w:trPr>
        <w:tc>
          <w:tcPr>
            <w:tcW w:w="1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AE9" w:rsidRPr="00116AE9" w:rsidRDefault="00116AE9" w:rsidP="00116A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доходы бюджетов бюджетной системы РФ от возврата организациями остатков субсидий прошлых лет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116AE9" w:rsidRPr="00116AE9" w:rsidTr="00116AE9">
        <w:trPr>
          <w:trHeight w:val="2055"/>
        </w:trPr>
        <w:tc>
          <w:tcPr>
            <w:tcW w:w="1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AE9" w:rsidRPr="00116AE9" w:rsidRDefault="00116AE9" w:rsidP="00116AE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-3 878,641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-5 156,565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32,95%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</w:tr>
      <w:tr w:rsidR="00116AE9" w:rsidRPr="00116AE9" w:rsidTr="00116AE9">
        <w:trPr>
          <w:trHeight w:val="585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AE9" w:rsidRPr="00116AE9" w:rsidRDefault="00116AE9" w:rsidP="00116AE9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ВСЕГО ДОХОДОВ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1 048 120,51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2 601 635,53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1 049 464,94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0,13%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AE9" w:rsidRPr="00116AE9" w:rsidRDefault="00116AE9" w:rsidP="00116AE9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116AE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40,3%</w:t>
            </w:r>
          </w:p>
        </w:tc>
      </w:tr>
    </w:tbl>
    <w:p w:rsidR="00FA0B2E" w:rsidRDefault="00FA0B2E" w:rsidP="00BD725C">
      <w:pPr>
        <w:pStyle w:val="22"/>
        <w:shd w:val="clear" w:color="auto" w:fill="auto"/>
        <w:spacing w:before="0" w:after="266"/>
        <w:ind w:firstLine="0"/>
      </w:pPr>
    </w:p>
    <w:p w:rsidR="00CF20AC" w:rsidRDefault="00CF20AC">
      <w:pPr>
        <w:rPr>
          <w:sz w:val="2"/>
          <w:szCs w:val="2"/>
        </w:rPr>
      </w:pPr>
    </w:p>
    <w:p w:rsidR="00CF20AC" w:rsidRDefault="00CF20AC">
      <w:pPr>
        <w:rPr>
          <w:sz w:val="2"/>
          <w:szCs w:val="2"/>
        </w:rPr>
      </w:pPr>
    </w:p>
    <w:p w:rsidR="00CF20AC" w:rsidRDefault="00CF20AC">
      <w:pPr>
        <w:rPr>
          <w:sz w:val="2"/>
          <w:szCs w:val="2"/>
        </w:rPr>
      </w:pPr>
    </w:p>
    <w:p w:rsidR="00CF20AC" w:rsidRDefault="00993AA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240"/>
        </w:tabs>
        <w:spacing w:before="344" w:after="0" w:line="274" w:lineRule="exact"/>
        <w:ind w:left="2940"/>
        <w:jc w:val="left"/>
      </w:pPr>
      <w:bookmarkStart w:id="10" w:name="bookmark13"/>
      <w:r>
        <w:t>Исполнение расходной части бюджета</w:t>
      </w:r>
      <w:bookmarkEnd w:id="10"/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Бюджетные ассигнования по расходам бюджета </w:t>
      </w:r>
      <w:r w:rsidR="00BD725C">
        <w:t>Талдомского городского округа</w:t>
      </w:r>
      <w:r w:rsidR="0045539B">
        <w:t xml:space="preserve"> на 2020</w:t>
      </w:r>
      <w:r>
        <w:t xml:space="preserve"> год утверждены Решением Совета депутатов </w:t>
      </w:r>
      <w:r w:rsidR="00BD725C">
        <w:t>Талдомского городского округа</w:t>
      </w:r>
      <w:r>
        <w:t xml:space="preserve"> Московской области</w:t>
      </w:r>
      <w:r w:rsidR="0045539B">
        <w:t xml:space="preserve"> от 26.12.2019 г. №110</w:t>
      </w:r>
      <w:r>
        <w:t xml:space="preserve"> «О бюджете </w:t>
      </w:r>
      <w:r w:rsidR="00BD725C">
        <w:t>Талдомского городского округа</w:t>
      </w:r>
      <w:r w:rsidR="0045539B">
        <w:t xml:space="preserve"> Московской области на 2020</w:t>
      </w:r>
      <w:r>
        <w:t xml:space="preserve"> год и плановый период 20</w:t>
      </w:r>
      <w:r w:rsidR="0045539B">
        <w:t>21</w:t>
      </w:r>
      <w:r>
        <w:t xml:space="preserve"> и 202</w:t>
      </w:r>
      <w:r w:rsidR="0045539B">
        <w:t>2</w:t>
      </w:r>
      <w:r>
        <w:t xml:space="preserve"> годов» в объеме </w:t>
      </w:r>
      <w:r w:rsidR="0045539B">
        <w:t>2 944 475,83</w:t>
      </w:r>
      <w:r>
        <w:t xml:space="preserve"> тыс. рублей.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Расходная часть бюджета в течение </w:t>
      </w:r>
      <w:r w:rsidR="00491181">
        <w:t xml:space="preserve">1-го </w:t>
      </w:r>
      <w:r w:rsidR="00967058">
        <w:t>полугодия</w:t>
      </w:r>
      <w:r w:rsidR="00491181">
        <w:t xml:space="preserve"> 2020</w:t>
      </w:r>
      <w:r w:rsidR="00313A63">
        <w:t xml:space="preserve"> г. </w:t>
      </w:r>
      <w:r w:rsidRPr="00F811A8">
        <w:t>у</w:t>
      </w:r>
      <w:r w:rsidR="00384AA6" w:rsidRPr="00F811A8">
        <w:t>меньшилась</w:t>
      </w:r>
      <w:r w:rsidRPr="00F811A8">
        <w:t xml:space="preserve"> на сумму  </w:t>
      </w:r>
      <w:r w:rsidR="00384AA6">
        <w:rPr>
          <w:rFonts w:eastAsia="Calibri"/>
          <w:color w:val="auto"/>
          <w:lang w:eastAsia="en-US" w:bidi="ar-SA"/>
        </w:rPr>
        <w:t>215 118,592</w:t>
      </w:r>
      <w:r w:rsidR="00491181">
        <w:rPr>
          <w:rFonts w:eastAsia="Calibri"/>
          <w:i/>
          <w:color w:val="auto"/>
          <w:lang w:eastAsia="en-US" w:bidi="ar-SA"/>
        </w:rPr>
        <w:t xml:space="preserve"> </w:t>
      </w:r>
      <w:r>
        <w:t xml:space="preserve">тыс. рублей или на </w:t>
      </w:r>
      <w:r w:rsidR="00384AA6">
        <w:t>7,3</w:t>
      </w:r>
      <w:r>
        <w:t>% от первон</w:t>
      </w:r>
      <w:r w:rsidR="00491181">
        <w:t>ачально принятого бюджета на 2020</w:t>
      </w:r>
      <w:r>
        <w:t xml:space="preserve"> год</w:t>
      </w:r>
      <w:r w:rsidR="002C7338">
        <w:t xml:space="preserve"> (р</w:t>
      </w:r>
      <w:r w:rsidR="002C7338" w:rsidRPr="002C7338">
        <w:t>ешение Совета депутатов Талдомского городского округа Московской области от 2</w:t>
      </w:r>
      <w:r w:rsidR="00491181">
        <w:t>6</w:t>
      </w:r>
      <w:r w:rsidR="002C7338" w:rsidRPr="002C7338">
        <w:t>.12</w:t>
      </w:r>
      <w:r w:rsidR="00491181">
        <w:t>.2019 г. №110</w:t>
      </w:r>
      <w:r w:rsidR="002C7338" w:rsidRPr="002C7338">
        <w:t xml:space="preserve"> «О бюджете Талдомского городского о</w:t>
      </w:r>
      <w:r w:rsidR="00491181">
        <w:t>круга Московской области на 2020 год и плановый период 2021 и 2022</w:t>
      </w:r>
      <w:r w:rsidR="002C7338" w:rsidRPr="002C7338">
        <w:t xml:space="preserve"> годов» в редакци</w:t>
      </w:r>
      <w:r w:rsidR="00491181">
        <w:t xml:space="preserve">и решения Совета депутатов от </w:t>
      </w:r>
      <w:r w:rsidR="00384AA6">
        <w:t>23</w:t>
      </w:r>
      <w:r w:rsidR="002C7338" w:rsidRPr="002C7338">
        <w:t>.0</w:t>
      </w:r>
      <w:r w:rsidR="00384AA6">
        <w:t>6</w:t>
      </w:r>
      <w:r w:rsidR="00491181">
        <w:t>.2020</w:t>
      </w:r>
      <w:r w:rsidR="002C7338" w:rsidRPr="002C7338">
        <w:t xml:space="preserve"> №</w:t>
      </w:r>
      <w:r w:rsidR="00384AA6">
        <w:t>44</w:t>
      </w:r>
      <w:r w:rsidR="002C7338">
        <w:t>).</w:t>
      </w:r>
    </w:p>
    <w:p w:rsidR="00CF20AC" w:rsidRDefault="00993AA7">
      <w:pPr>
        <w:pStyle w:val="22"/>
        <w:shd w:val="clear" w:color="auto" w:fill="auto"/>
        <w:spacing w:before="0" w:after="0"/>
        <w:ind w:firstLine="880"/>
      </w:pPr>
      <w:r>
        <w:t xml:space="preserve">Согласно Отчету об исполнении бюджета </w:t>
      </w:r>
      <w:r w:rsidR="007F364C">
        <w:t>Талдомского городского округа</w:t>
      </w:r>
      <w:r>
        <w:t xml:space="preserve"> з</w:t>
      </w:r>
      <w:r w:rsidR="00491181">
        <w:t>а 1</w:t>
      </w:r>
      <w:r w:rsidR="00E75A40">
        <w:t>-ое полугодие</w:t>
      </w:r>
      <w:r w:rsidR="00491181">
        <w:t xml:space="preserve"> 2020</w:t>
      </w:r>
      <w:r>
        <w:t xml:space="preserve"> года расходы исполнены в объеме </w:t>
      </w:r>
      <w:r w:rsidR="00E75A40">
        <w:t>1011346,425</w:t>
      </w:r>
      <w:r w:rsidR="00491181">
        <w:t xml:space="preserve"> </w:t>
      </w:r>
      <w:r>
        <w:t xml:space="preserve">тыс. рублей или на </w:t>
      </w:r>
      <w:r w:rsidR="00E75A40">
        <w:t>39,5</w:t>
      </w:r>
      <w:r>
        <w:t>% от утвержденных назначений</w:t>
      </w:r>
      <w:r w:rsidR="00491181">
        <w:t xml:space="preserve"> на 2020 год</w:t>
      </w:r>
      <w:r>
        <w:t>.</w:t>
      </w:r>
    </w:p>
    <w:p w:rsidR="00CA3405" w:rsidRDefault="007F364C" w:rsidP="00CA3405">
      <w:pPr>
        <w:pStyle w:val="22"/>
        <w:shd w:val="clear" w:color="auto" w:fill="auto"/>
        <w:spacing w:before="0" w:after="0"/>
        <w:ind w:firstLine="880"/>
      </w:pPr>
      <w:r>
        <w:t xml:space="preserve">За </w:t>
      </w:r>
      <w:r w:rsidR="00853216">
        <w:t>1</w:t>
      </w:r>
      <w:r w:rsidR="00E959BD">
        <w:t>-ое полугодие</w:t>
      </w:r>
      <w:r w:rsidR="00853216">
        <w:t xml:space="preserve"> 2020</w:t>
      </w:r>
      <w:r>
        <w:t xml:space="preserve"> года расход</w:t>
      </w:r>
      <w:r w:rsidR="00853216">
        <w:t>ы у</w:t>
      </w:r>
      <w:r w:rsidR="002515C3">
        <w:t>меньшились</w:t>
      </w:r>
      <w:r>
        <w:t xml:space="preserve"> </w:t>
      </w:r>
      <w:r w:rsidRPr="002515C3">
        <w:t xml:space="preserve">на </w:t>
      </w:r>
      <w:r w:rsidR="002515C3" w:rsidRPr="002515C3">
        <w:t>7</w:t>
      </w:r>
      <w:r w:rsidR="00853216" w:rsidRPr="002515C3">
        <w:t>,</w:t>
      </w:r>
      <w:r w:rsidR="002515C3" w:rsidRPr="002515C3">
        <w:t>4</w:t>
      </w:r>
      <w:r w:rsidR="00853216" w:rsidRPr="002515C3">
        <w:t>7</w:t>
      </w:r>
      <w:r w:rsidR="00CA3405" w:rsidRPr="002515C3">
        <w:t>%</w:t>
      </w:r>
      <w:r w:rsidR="00CA3405">
        <w:t xml:space="preserve"> по сравнению с </w:t>
      </w:r>
      <w:r w:rsidR="00853216">
        <w:t>1</w:t>
      </w:r>
      <w:r w:rsidR="002515C3">
        <w:t>-ым полугодием</w:t>
      </w:r>
      <w:r w:rsidR="00853216">
        <w:t xml:space="preserve"> </w:t>
      </w:r>
      <w:r w:rsidR="00853216">
        <w:lastRenderedPageBreak/>
        <w:t>2019</w:t>
      </w:r>
      <w:r w:rsidR="00CA3405">
        <w:t xml:space="preserve"> года.</w:t>
      </w:r>
    </w:p>
    <w:p w:rsidR="00853216" w:rsidRDefault="007F364C" w:rsidP="00E43CAE">
      <w:pPr>
        <w:pStyle w:val="22"/>
        <w:shd w:val="clear" w:color="auto" w:fill="auto"/>
        <w:spacing w:before="0" w:after="0"/>
        <w:ind w:firstLine="880"/>
      </w:pPr>
      <w:r>
        <w:t xml:space="preserve">Анализ исполнения расходов бюджета </w:t>
      </w:r>
      <w:r w:rsidR="00CA3405">
        <w:t>Талдомского городского округа</w:t>
      </w:r>
      <w:r>
        <w:t xml:space="preserve"> по разделам бюджетной классификации расходов представлен в таблице № 3.</w:t>
      </w:r>
    </w:p>
    <w:p w:rsidR="00853216" w:rsidRDefault="00853216" w:rsidP="00FD76F2">
      <w:pPr>
        <w:pStyle w:val="22"/>
        <w:shd w:val="clear" w:color="auto" w:fill="auto"/>
        <w:spacing w:before="0" w:after="0"/>
        <w:ind w:firstLine="880"/>
        <w:jc w:val="right"/>
      </w:pPr>
    </w:p>
    <w:p w:rsidR="00853216" w:rsidRDefault="00853216" w:rsidP="00FD76F2">
      <w:pPr>
        <w:pStyle w:val="22"/>
        <w:shd w:val="clear" w:color="auto" w:fill="auto"/>
        <w:spacing w:before="0" w:after="0"/>
        <w:ind w:firstLine="880"/>
        <w:jc w:val="right"/>
      </w:pPr>
    </w:p>
    <w:p w:rsidR="00FD76F2" w:rsidRDefault="00FD76F2" w:rsidP="00FD76F2">
      <w:pPr>
        <w:pStyle w:val="22"/>
        <w:shd w:val="clear" w:color="auto" w:fill="auto"/>
        <w:spacing w:before="0" w:after="0"/>
        <w:ind w:firstLine="880"/>
        <w:jc w:val="right"/>
      </w:pPr>
      <w:r w:rsidRPr="009B1BD1">
        <w:t>Таблица 3</w:t>
      </w:r>
    </w:p>
    <w:tbl>
      <w:tblPr>
        <w:tblW w:w="10180" w:type="dxa"/>
        <w:tblLook w:val="04A0" w:firstRow="1" w:lastRow="0" w:firstColumn="1" w:lastColumn="0" w:noHBand="0" w:noVBand="1"/>
      </w:tblPr>
      <w:tblGrid>
        <w:gridCol w:w="1871"/>
        <w:gridCol w:w="1353"/>
        <w:gridCol w:w="1361"/>
        <w:gridCol w:w="1410"/>
        <w:gridCol w:w="1652"/>
        <w:gridCol w:w="1271"/>
        <w:gridCol w:w="738"/>
        <w:gridCol w:w="775"/>
      </w:tblGrid>
      <w:tr w:rsidR="009B1BD1" w:rsidRPr="009B1BD1" w:rsidTr="009B1BD1">
        <w:trPr>
          <w:trHeight w:val="1125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D1" w:rsidRPr="009B1BD1" w:rsidRDefault="009B1BD1" w:rsidP="009B1B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Наименование расходов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D1" w:rsidRPr="009B1BD1" w:rsidRDefault="009B1BD1" w:rsidP="009B1B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Исполнение бюджета за 1 полугодие 2019 г.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D1" w:rsidRPr="009B1BD1" w:rsidRDefault="009B1BD1" w:rsidP="009B1B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Уточненный бюджет на 01.07.2020 г.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D1" w:rsidRPr="009B1BD1" w:rsidRDefault="009B1BD1" w:rsidP="009B1B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Исполнение бюджета за 1 полугодие 2020 г.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D1" w:rsidRPr="009B1BD1" w:rsidRDefault="009B1BD1" w:rsidP="009B1B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Динамика (рост/снижение) по отношению к 1 полугодию 2019 г., %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D1" w:rsidRPr="009B1BD1" w:rsidRDefault="009B1BD1" w:rsidP="009B1B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Исполнено за 1 полугодие 2020 г. к плану на 2020 г., %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D1" w:rsidRPr="009B1BD1" w:rsidRDefault="009B1BD1" w:rsidP="009B1B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Структура (удельный вес) по итогам 1-го полугодия, %</w:t>
            </w:r>
          </w:p>
        </w:tc>
      </w:tr>
      <w:tr w:rsidR="009B1BD1" w:rsidRPr="009B1BD1" w:rsidTr="009B1BD1">
        <w:trPr>
          <w:trHeight w:val="315"/>
        </w:trPr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BD1" w:rsidRPr="009B1BD1" w:rsidRDefault="009B1BD1" w:rsidP="009B1BD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BD1" w:rsidRPr="009B1BD1" w:rsidRDefault="009B1BD1" w:rsidP="009B1BD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BD1" w:rsidRPr="009B1BD1" w:rsidRDefault="009B1BD1" w:rsidP="009B1BD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BD1" w:rsidRPr="009B1BD1" w:rsidRDefault="009B1BD1" w:rsidP="009B1BD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BD1" w:rsidRPr="009B1BD1" w:rsidRDefault="009B1BD1" w:rsidP="009B1BD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BD1" w:rsidRPr="009B1BD1" w:rsidRDefault="009B1BD1" w:rsidP="009B1BD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2019 г.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2020 г.</w:t>
            </w:r>
          </w:p>
        </w:tc>
      </w:tr>
      <w:tr w:rsidR="009B1BD1" w:rsidRPr="009B1BD1" w:rsidTr="009B1BD1">
        <w:trPr>
          <w:trHeight w:val="52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D1" w:rsidRPr="009B1BD1" w:rsidRDefault="009B1BD1" w:rsidP="009B1BD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proofErr w:type="gramStart"/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Общегосударствен-ные</w:t>
            </w:r>
            <w:proofErr w:type="spellEnd"/>
            <w:proofErr w:type="gramEnd"/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вопросы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117 357,504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263 060,523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120 124,229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2,36%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45,7%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10,74%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11,88%</w:t>
            </w:r>
          </w:p>
        </w:tc>
      </w:tr>
      <w:tr w:rsidR="009B1BD1" w:rsidRPr="009B1BD1" w:rsidTr="009B1BD1">
        <w:trPr>
          <w:trHeight w:val="540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BD1" w:rsidRPr="009B1BD1" w:rsidRDefault="009B1BD1" w:rsidP="009B1BD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Национальная оборона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1 365,743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2 853,000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1 090,666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-20,14%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38,2%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0,12%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0,11%</w:t>
            </w:r>
          </w:p>
        </w:tc>
      </w:tr>
      <w:tr w:rsidR="009B1BD1" w:rsidRPr="009B1BD1" w:rsidTr="009B1BD1">
        <w:trPr>
          <w:trHeight w:val="1005"/>
        </w:trPr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BD1" w:rsidRPr="009B1BD1" w:rsidRDefault="009B1BD1" w:rsidP="009B1BD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Национальная безопасность и </w:t>
            </w:r>
            <w:proofErr w:type="gramStart"/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правоохранитель-ная</w:t>
            </w:r>
            <w:proofErr w:type="gramEnd"/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деятельность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5 501,506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17 025,320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5 503,697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0,04%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32,3%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0,50%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D1" w:rsidRPr="009B1BD1" w:rsidRDefault="009B1BD1" w:rsidP="009B1BD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0,54%</w:t>
            </w:r>
          </w:p>
        </w:tc>
      </w:tr>
      <w:tr w:rsidR="009B1BD1" w:rsidRPr="009B1BD1" w:rsidTr="009B1BD1">
        <w:trPr>
          <w:trHeight w:val="52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D1" w:rsidRPr="009B1BD1" w:rsidRDefault="009B1BD1" w:rsidP="009B1BD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Национальная экономика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46 603,144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222 073,978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44 164,732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-5,23%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19,9%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4,26%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4,37%</w:t>
            </w:r>
          </w:p>
        </w:tc>
      </w:tr>
      <w:tr w:rsidR="009B1BD1" w:rsidRPr="009B1BD1" w:rsidTr="009B1BD1">
        <w:trPr>
          <w:trHeight w:val="78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D1" w:rsidRPr="009B1BD1" w:rsidRDefault="009B1BD1" w:rsidP="009B1BD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Жилищно-коммунальное хозяйство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136 240,021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449 999,253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110 736,382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-18,72%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24,6%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12,46%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10,95%</w:t>
            </w:r>
          </w:p>
        </w:tc>
      </w:tr>
      <w:tr w:rsidR="009B1BD1" w:rsidRPr="009B1BD1" w:rsidTr="009B1BD1">
        <w:trPr>
          <w:trHeight w:val="81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D1" w:rsidRPr="009B1BD1" w:rsidRDefault="009B1BD1" w:rsidP="009B1BD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Охрана окружающей среды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1 658,930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5 225,560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1 246,763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-24,85%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23,9%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0,15%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0,12%</w:t>
            </w:r>
          </w:p>
        </w:tc>
      </w:tr>
      <w:tr w:rsidR="009B1BD1" w:rsidRPr="009B1BD1" w:rsidTr="009B1BD1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D1" w:rsidRPr="009B1BD1" w:rsidRDefault="009B1BD1" w:rsidP="009B1BD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Образование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596 721,425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1122 368,119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542 335,159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-9,11%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48,3%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54,59%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53,63%</w:t>
            </w:r>
          </w:p>
        </w:tc>
      </w:tr>
      <w:tr w:rsidR="009B1BD1" w:rsidRPr="009B1BD1" w:rsidTr="009B1BD1">
        <w:trPr>
          <w:trHeight w:val="57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D1" w:rsidRPr="009B1BD1" w:rsidRDefault="009B1BD1" w:rsidP="009B1BD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Культура, кинематография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116 175,362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310 937,800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112 853,640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-2,86%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36,3%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10,63%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D1" w:rsidRPr="009B1BD1" w:rsidRDefault="009B1BD1" w:rsidP="009B1BD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11,16%</w:t>
            </w:r>
          </w:p>
        </w:tc>
      </w:tr>
      <w:tr w:rsidR="009B1BD1" w:rsidRPr="009B1BD1" w:rsidTr="009B1BD1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D1" w:rsidRPr="009B1BD1" w:rsidRDefault="009B1BD1" w:rsidP="009B1BD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Здравоохранение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2 821,043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450,000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250,000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-91,14%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55,6%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0,26%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0,02%</w:t>
            </w:r>
          </w:p>
        </w:tc>
      </w:tr>
      <w:tr w:rsidR="009B1BD1" w:rsidRPr="009B1BD1" w:rsidTr="009B1BD1">
        <w:trPr>
          <w:trHeight w:val="52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D1" w:rsidRPr="009B1BD1" w:rsidRDefault="009B1BD1" w:rsidP="009B1BD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Социальная политика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24 972,060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60 123,464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28 633,278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14,66%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47,6%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2,28%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D1" w:rsidRPr="009B1BD1" w:rsidRDefault="009B1BD1" w:rsidP="009B1BD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2,83%</w:t>
            </w:r>
          </w:p>
        </w:tc>
      </w:tr>
      <w:tr w:rsidR="009B1BD1" w:rsidRPr="009B1BD1" w:rsidTr="009B1BD1">
        <w:trPr>
          <w:trHeight w:val="54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D1" w:rsidRPr="009B1BD1" w:rsidRDefault="009B1BD1" w:rsidP="009B1BD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Физическая культура и спорт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40 774,080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97 215,000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40 554,661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-0,54%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41,7%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3,73%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D1" w:rsidRPr="009B1BD1" w:rsidRDefault="009B1BD1" w:rsidP="009B1BD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4,01%</w:t>
            </w:r>
          </w:p>
        </w:tc>
      </w:tr>
      <w:tr w:rsidR="009B1BD1" w:rsidRPr="009B1BD1" w:rsidTr="009B1BD1">
        <w:trPr>
          <w:trHeight w:val="61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D1" w:rsidRPr="009B1BD1" w:rsidRDefault="009B1BD1" w:rsidP="009B1BD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Средства массовой информации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2 822,510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8 348,000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3 853,218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36,52%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46,2%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0,26%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D1" w:rsidRPr="009B1BD1" w:rsidRDefault="009B1BD1" w:rsidP="009B1BD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0,38%</w:t>
            </w:r>
          </w:p>
        </w:tc>
      </w:tr>
      <w:tr w:rsidR="009B1BD1" w:rsidRPr="009B1BD1" w:rsidTr="009B1BD1">
        <w:trPr>
          <w:trHeight w:val="81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D1" w:rsidRPr="009B1BD1" w:rsidRDefault="009B1BD1" w:rsidP="009B1BD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Обслуживание муниципального долга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300,000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0,000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D1" w:rsidRPr="009B1BD1" w:rsidRDefault="009B1BD1" w:rsidP="009B1BD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0,00%</w:t>
            </w:r>
          </w:p>
        </w:tc>
      </w:tr>
      <w:tr w:rsidR="009B1BD1" w:rsidRPr="009B1BD1" w:rsidTr="009B1BD1">
        <w:trPr>
          <w:trHeight w:val="58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D1" w:rsidRPr="009B1BD1" w:rsidRDefault="009B1BD1" w:rsidP="009B1BD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ВСЕГО РАСХОДОВ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1093013,328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2559 980,017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1 011 346,425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-7,47%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39,5%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BD1" w:rsidRPr="009B1BD1" w:rsidRDefault="009B1BD1" w:rsidP="009B1BD1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B1BD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100%</w:t>
            </w:r>
          </w:p>
        </w:tc>
      </w:tr>
    </w:tbl>
    <w:p w:rsidR="00FD76F2" w:rsidRDefault="00FD76F2" w:rsidP="00FD76F2">
      <w:pPr>
        <w:pStyle w:val="22"/>
        <w:shd w:val="clear" w:color="auto" w:fill="auto"/>
        <w:spacing w:before="0" w:after="0"/>
        <w:ind w:firstLine="0"/>
      </w:pPr>
    </w:p>
    <w:p w:rsidR="000A7CEB" w:rsidRDefault="0091386D">
      <w:pPr>
        <w:pStyle w:val="22"/>
        <w:shd w:val="clear" w:color="auto" w:fill="auto"/>
        <w:spacing w:before="0" w:after="0"/>
        <w:ind w:firstLine="880"/>
      </w:pPr>
      <w:r>
        <w:t>Н</w:t>
      </w:r>
      <w:r w:rsidR="00FD76F2">
        <w:t>изкое выполнение отмечается по разделам</w:t>
      </w:r>
      <w:r w:rsidR="000F3807">
        <w:t xml:space="preserve"> «Национальная экономика» – </w:t>
      </w:r>
      <w:r>
        <w:t>19</w:t>
      </w:r>
      <w:r w:rsidR="000F3807">
        <w:t>,9%,</w:t>
      </w:r>
      <w:r>
        <w:t xml:space="preserve"> «Охрана окружающей среды» – 23,9%,</w:t>
      </w:r>
      <w:r w:rsidR="000F3807">
        <w:t xml:space="preserve"> «Жилищно-коммунальное хозяйство» – </w:t>
      </w:r>
      <w:r>
        <w:t>24,6</w:t>
      </w:r>
      <w:r w:rsidR="000F3807">
        <w:t>%. В 1</w:t>
      </w:r>
      <w:r>
        <w:t>-ом полугодии</w:t>
      </w:r>
      <w:r w:rsidR="000F3807">
        <w:t xml:space="preserve"> 2020 года не произведены расходы по раздел</w:t>
      </w:r>
      <w:r>
        <w:t>у</w:t>
      </w:r>
      <w:r w:rsidR="000F3807">
        <w:t xml:space="preserve"> «Обслуживание муниципального долга».</w:t>
      </w:r>
    </w:p>
    <w:p w:rsidR="00102BEF" w:rsidRDefault="00E86A4C">
      <w:pPr>
        <w:pStyle w:val="22"/>
        <w:shd w:val="clear" w:color="auto" w:fill="auto"/>
        <w:spacing w:before="0" w:after="0"/>
        <w:ind w:firstLine="880"/>
      </w:pPr>
      <w:r>
        <w:t>С</w:t>
      </w:r>
      <w:r w:rsidR="00102BEF">
        <w:t>труктур</w:t>
      </w:r>
      <w:r>
        <w:t>а</w:t>
      </w:r>
      <w:r w:rsidR="00102BEF">
        <w:t xml:space="preserve"> расходов за </w:t>
      </w:r>
      <w:r w:rsidR="000F3807">
        <w:t>1</w:t>
      </w:r>
      <w:r w:rsidR="0091386D">
        <w:t>-ое полугодие</w:t>
      </w:r>
      <w:r w:rsidR="00102BEF">
        <w:t xml:space="preserve"> 20</w:t>
      </w:r>
      <w:r w:rsidR="000F3807">
        <w:t>20</w:t>
      </w:r>
      <w:r w:rsidR="00102BEF">
        <w:t xml:space="preserve"> г. </w:t>
      </w:r>
      <w:r>
        <w:t>не</w:t>
      </w:r>
      <w:r w:rsidR="0091386D">
        <w:t>существенно</w:t>
      </w:r>
      <w:r>
        <w:t xml:space="preserve"> отличается от структуры расходов за </w:t>
      </w:r>
      <w:r w:rsidR="000F3807">
        <w:t>1</w:t>
      </w:r>
      <w:r w:rsidR="0091386D">
        <w:t>-ое полугодие</w:t>
      </w:r>
      <w:r>
        <w:t xml:space="preserve"> </w:t>
      </w:r>
      <w:r w:rsidR="006233E1">
        <w:t>201</w:t>
      </w:r>
      <w:r w:rsidR="000F3807">
        <w:t>9</w:t>
      </w:r>
      <w:r w:rsidR="006233E1">
        <w:t xml:space="preserve"> г. </w:t>
      </w:r>
    </w:p>
    <w:p w:rsidR="00CF20AC" w:rsidRDefault="00CF20AC">
      <w:pPr>
        <w:rPr>
          <w:sz w:val="2"/>
          <w:szCs w:val="2"/>
        </w:rPr>
      </w:pPr>
    </w:p>
    <w:p w:rsidR="00CF20AC" w:rsidRDefault="00993AA7">
      <w:pPr>
        <w:pStyle w:val="22"/>
        <w:numPr>
          <w:ilvl w:val="0"/>
          <w:numId w:val="1"/>
        </w:numPr>
        <w:shd w:val="clear" w:color="auto" w:fill="auto"/>
        <w:tabs>
          <w:tab w:val="left" w:pos="4929"/>
        </w:tabs>
        <w:spacing w:before="0" w:after="266" w:line="266" w:lineRule="exact"/>
        <w:ind w:left="4520" w:firstLine="0"/>
        <w:jc w:val="left"/>
      </w:pPr>
      <w:r>
        <w:t>Выводы</w:t>
      </w:r>
    </w:p>
    <w:p w:rsidR="00CF20AC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70"/>
        </w:tabs>
        <w:spacing w:before="0" w:after="0" w:line="283" w:lineRule="exact"/>
        <w:ind w:firstLine="900"/>
      </w:pPr>
      <w:r>
        <w:t xml:space="preserve">Бюджет </w:t>
      </w:r>
      <w:r w:rsidR="006233E1">
        <w:t>Талдомского городского округа</w:t>
      </w:r>
      <w:r>
        <w:t xml:space="preserve"> за </w:t>
      </w:r>
      <w:r w:rsidR="00124E38">
        <w:t>1</w:t>
      </w:r>
      <w:r w:rsidR="0091386D">
        <w:t>-ое полугодие</w:t>
      </w:r>
      <w:r w:rsidR="00124E38">
        <w:t xml:space="preserve"> 2020</w:t>
      </w:r>
      <w:r>
        <w:t xml:space="preserve"> года исполнен:</w:t>
      </w:r>
    </w:p>
    <w:p w:rsidR="00CF20AC" w:rsidRDefault="00124E38">
      <w:pPr>
        <w:pStyle w:val="22"/>
        <w:numPr>
          <w:ilvl w:val="0"/>
          <w:numId w:val="7"/>
        </w:numPr>
        <w:shd w:val="clear" w:color="auto" w:fill="auto"/>
        <w:tabs>
          <w:tab w:val="left" w:pos="1431"/>
        </w:tabs>
        <w:spacing w:before="0" w:after="0" w:line="283" w:lineRule="exact"/>
        <w:ind w:firstLine="900"/>
      </w:pPr>
      <w:r>
        <w:t xml:space="preserve">по доходам в сумме </w:t>
      </w:r>
      <w:r w:rsidR="00DC2B3F">
        <w:t>1049464,94</w:t>
      </w:r>
      <w:r w:rsidR="00993AA7">
        <w:t xml:space="preserve"> тыс. рублей или на </w:t>
      </w:r>
      <w:r w:rsidR="00DC2B3F">
        <w:t>40,3</w:t>
      </w:r>
      <w:r w:rsidR="00993AA7">
        <w:t>% к утвержденным годовым назначениям;</w:t>
      </w:r>
    </w:p>
    <w:p w:rsidR="00CF20AC" w:rsidRDefault="00993AA7">
      <w:pPr>
        <w:pStyle w:val="22"/>
        <w:numPr>
          <w:ilvl w:val="0"/>
          <w:numId w:val="7"/>
        </w:numPr>
        <w:shd w:val="clear" w:color="auto" w:fill="auto"/>
        <w:tabs>
          <w:tab w:val="left" w:pos="1431"/>
        </w:tabs>
        <w:spacing w:before="0" w:after="0" w:line="283" w:lineRule="exact"/>
        <w:ind w:firstLine="900"/>
      </w:pPr>
      <w:r>
        <w:t>по расходам</w:t>
      </w:r>
      <w:r w:rsidR="00C021B9">
        <w:t xml:space="preserve"> – </w:t>
      </w:r>
      <w:r w:rsidR="00DC2B3F">
        <w:t>1011346,425</w:t>
      </w:r>
      <w:r>
        <w:t xml:space="preserve"> тыс. рублей или </w:t>
      </w:r>
      <w:r w:rsidR="00DC2B3F">
        <w:t>39,5</w:t>
      </w:r>
      <w:r>
        <w:t xml:space="preserve">% к утвержденным годовым </w:t>
      </w:r>
      <w:r>
        <w:lastRenderedPageBreak/>
        <w:t>назначениям;</w:t>
      </w:r>
    </w:p>
    <w:p w:rsidR="00CF20AC" w:rsidRDefault="00993AA7">
      <w:pPr>
        <w:pStyle w:val="22"/>
        <w:numPr>
          <w:ilvl w:val="0"/>
          <w:numId w:val="7"/>
        </w:numPr>
        <w:shd w:val="clear" w:color="auto" w:fill="auto"/>
        <w:tabs>
          <w:tab w:val="left" w:pos="1431"/>
        </w:tabs>
        <w:spacing w:before="0" w:after="288" w:line="283" w:lineRule="exact"/>
        <w:ind w:firstLine="900"/>
      </w:pPr>
      <w:r>
        <w:t xml:space="preserve">с </w:t>
      </w:r>
      <w:r w:rsidR="00124E38">
        <w:t xml:space="preserve">профицитом </w:t>
      </w:r>
      <w:r w:rsidR="00C021B9">
        <w:t>–</w:t>
      </w:r>
      <w:r w:rsidR="00DC2B3F">
        <w:t xml:space="preserve"> 38118,52</w:t>
      </w:r>
      <w:r w:rsidR="00124E38">
        <w:t xml:space="preserve"> </w:t>
      </w:r>
      <w:r>
        <w:t>тыс. рублей.</w:t>
      </w:r>
    </w:p>
    <w:p w:rsidR="00CF20AC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43"/>
        </w:tabs>
        <w:spacing w:before="0" w:after="0"/>
        <w:ind w:firstLine="900"/>
      </w:pPr>
      <w:r>
        <w:t xml:space="preserve">Поступления налоговых доходов в бюджет </w:t>
      </w:r>
      <w:r w:rsidR="00C021B9">
        <w:t>Талдомского городского округа</w:t>
      </w:r>
      <w:r>
        <w:t xml:space="preserve"> за </w:t>
      </w:r>
      <w:r w:rsidR="00124E38">
        <w:t>1</w:t>
      </w:r>
      <w:r w:rsidR="00DC2B3F">
        <w:t>-ое</w:t>
      </w:r>
      <w:r w:rsidR="003855D5">
        <w:t xml:space="preserve"> </w:t>
      </w:r>
      <w:r w:rsidR="00124E38">
        <w:t>2020</w:t>
      </w:r>
      <w:r>
        <w:t xml:space="preserve"> года составили </w:t>
      </w:r>
      <w:r w:rsidR="00056C11">
        <w:t>411362,08</w:t>
      </w:r>
      <w:r>
        <w:t xml:space="preserve"> тыс. рублей или </w:t>
      </w:r>
      <w:r w:rsidR="00056C11">
        <w:t>42,4</w:t>
      </w:r>
      <w:r>
        <w:t>% к утвержденным годовым назначениям.</w:t>
      </w:r>
    </w:p>
    <w:p w:rsidR="00CF20AC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48"/>
        </w:tabs>
        <w:spacing w:before="0" w:after="0"/>
        <w:ind w:firstLine="900"/>
      </w:pPr>
      <w:r>
        <w:t xml:space="preserve">Поступления неналоговых доходов в бюджет </w:t>
      </w:r>
      <w:r w:rsidR="00C021B9">
        <w:t xml:space="preserve">Талдомского городского округа </w:t>
      </w:r>
      <w:r>
        <w:t xml:space="preserve">за </w:t>
      </w:r>
      <w:r w:rsidR="00124E38">
        <w:t>1</w:t>
      </w:r>
      <w:r w:rsidR="00056C11">
        <w:t>-ое полугодие</w:t>
      </w:r>
      <w:r w:rsidR="00124E38">
        <w:t xml:space="preserve"> 2020</w:t>
      </w:r>
      <w:r>
        <w:t xml:space="preserve"> года составили </w:t>
      </w:r>
      <w:r w:rsidR="00056C11">
        <w:t>24323,345</w:t>
      </w:r>
      <w:r>
        <w:t xml:space="preserve"> тыс. рублей или </w:t>
      </w:r>
      <w:r w:rsidR="00056C11">
        <w:t>41</w:t>
      </w:r>
      <w:r>
        <w:t>% к утвержденным годовым назначениям.</w:t>
      </w:r>
    </w:p>
    <w:p w:rsidR="00CF20AC" w:rsidRDefault="00993AA7">
      <w:pPr>
        <w:pStyle w:val="22"/>
        <w:numPr>
          <w:ilvl w:val="0"/>
          <w:numId w:val="6"/>
        </w:numPr>
        <w:shd w:val="clear" w:color="auto" w:fill="auto"/>
        <w:tabs>
          <w:tab w:val="left" w:pos="1124"/>
        </w:tabs>
        <w:spacing w:before="0" w:after="0"/>
        <w:ind w:firstLine="900"/>
      </w:pPr>
      <w:r>
        <w:t xml:space="preserve">Безвозмездные поступления за </w:t>
      </w:r>
      <w:r w:rsidR="00124E38">
        <w:t>1</w:t>
      </w:r>
      <w:r w:rsidR="00056C11">
        <w:t>-ое полугодие</w:t>
      </w:r>
      <w:r w:rsidR="003855D5">
        <w:t xml:space="preserve"> </w:t>
      </w:r>
      <w:r w:rsidR="00124E38">
        <w:t>2020</w:t>
      </w:r>
      <w:r>
        <w:t xml:space="preserve"> года составили </w:t>
      </w:r>
      <w:r w:rsidR="00056C11">
        <w:t>613779,519</w:t>
      </w:r>
      <w:r>
        <w:t xml:space="preserve"> тыс. рублей или </w:t>
      </w:r>
      <w:r w:rsidR="00056C11">
        <w:t>39,0</w:t>
      </w:r>
      <w:r>
        <w:t>% к утвержденным годовым назначениям.</w:t>
      </w:r>
    </w:p>
    <w:p w:rsidR="00056C11" w:rsidRDefault="00C021B9" w:rsidP="00056C11">
      <w:pPr>
        <w:pStyle w:val="22"/>
        <w:numPr>
          <w:ilvl w:val="0"/>
          <w:numId w:val="6"/>
        </w:numPr>
        <w:shd w:val="clear" w:color="auto" w:fill="auto"/>
        <w:spacing w:before="0" w:after="0"/>
        <w:ind w:firstLine="880"/>
      </w:pPr>
      <w:r w:rsidRPr="002C6890">
        <w:t>Отме</w:t>
      </w:r>
      <w:r>
        <w:t xml:space="preserve">чается </w:t>
      </w:r>
      <w:r w:rsidR="00056C11">
        <w:t>н</w:t>
      </w:r>
      <w:r w:rsidR="00056C11">
        <w:t>изкое выполнение по разделам «Национальная экономика» – 19,9%, «Охрана окружающей среды» – 23,9%, «Жилищно-коммунальное хозяйство» – 24,6%. В 1-ом полугодии 2020 года не произведены расходы по разделу «Обслуживание муниципального долга».</w:t>
      </w:r>
    </w:p>
    <w:p w:rsidR="00F227D3" w:rsidRDefault="00F227D3" w:rsidP="00056C11">
      <w:pPr>
        <w:pStyle w:val="22"/>
        <w:numPr>
          <w:ilvl w:val="0"/>
          <w:numId w:val="6"/>
        </w:numPr>
        <w:shd w:val="clear" w:color="auto" w:fill="auto"/>
        <w:spacing w:before="0" w:after="0"/>
        <w:ind w:firstLine="880"/>
      </w:pPr>
      <w:r w:rsidRPr="00F227D3">
        <w:t>Бюджет округа за 1</w:t>
      </w:r>
      <w:r>
        <w:t>-ое полугодие</w:t>
      </w:r>
      <w:r w:rsidRPr="00F227D3">
        <w:t xml:space="preserve"> 2020 года исполнен с профицитом в сумме </w:t>
      </w:r>
      <w:r>
        <w:t>38118,52</w:t>
      </w:r>
      <w:r w:rsidRPr="00F227D3">
        <w:t xml:space="preserve"> тыс. рублей, что нельзя оценить, как положительный результат</w:t>
      </w:r>
      <w:r>
        <w:t xml:space="preserve"> ввиду низкого освоения бюджетных средств по отдельным направлениям.</w:t>
      </w:r>
    </w:p>
    <w:p w:rsidR="00C021B9" w:rsidRDefault="00C021B9" w:rsidP="00056C11">
      <w:pPr>
        <w:pStyle w:val="22"/>
        <w:shd w:val="clear" w:color="auto" w:fill="auto"/>
        <w:tabs>
          <w:tab w:val="left" w:pos="1124"/>
        </w:tabs>
        <w:spacing w:before="0" w:after="0"/>
        <w:ind w:left="900" w:firstLine="0"/>
      </w:pPr>
    </w:p>
    <w:p w:rsidR="002C6890" w:rsidRDefault="00056C11" w:rsidP="00056C11">
      <w:pPr>
        <w:pStyle w:val="22"/>
        <w:numPr>
          <w:ilvl w:val="0"/>
          <w:numId w:val="1"/>
        </w:numPr>
        <w:shd w:val="clear" w:color="auto" w:fill="auto"/>
        <w:tabs>
          <w:tab w:val="left" w:pos="1143"/>
        </w:tabs>
        <w:spacing w:before="0" w:after="0"/>
        <w:ind w:left="900" w:firstLine="0"/>
        <w:jc w:val="center"/>
      </w:pPr>
      <w:r>
        <w:t>Рекомендации и предложения</w:t>
      </w:r>
    </w:p>
    <w:p w:rsidR="00056C11" w:rsidRDefault="00056C11" w:rsidP="00056C11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</w:p>
    <w:p w:rsidR="00056C11" w:rsidRDefault="00056C11" w:rsidP="00F227D3">
      <w:pPr>
        <w:pStyle w:val="22"/>
        <w:shd w:val="clear" w:color="auto" w:fill="auto"/>
        <w:tabs>
          <w:tab w:val="left" w:pos="1143"/>
        </w:tabs>
        <w:spacing w:before="0" w:after="0"/>
        <w:ind w:firstLine="1145"/>
      </w:pPr>
      <w:r>
        <w:t xml:space="preserve">Администрации Талдомского городского округа </w:t>
      </w:r>
      <w:r w:rsidRPr="00056C11">
        <w:t>обратить внимание на</w:t>
      </w:r>
      <w:r w:rsidR="00F227D3">
        <w:t xml:space="preserve"> </w:t>
      </w:r>
      <w:r w:rsidRPr="00056C11">
        <w:t xml:space="preserve">низкое исполнение плановых назначений </w:t>
      </w:r>
      <w:r w:rsidR="00F227D3">
        <w:t>по отдельным направлениям расходов бюджета</w:t>
      </w:r>
      <w:bookmarkStart w:id="11" w:name="_GoBack"/>
      <w:bookmarkEnd w:id="11"/>
      <w:r w:rsidR="00F227D3">
        <w:t xml:space="preserve">, </w:t>
      </w:r>
      <w:r w:rsidRPr="00056C11">
        <w:t>на стабильность и сбалансированность бюджета, в полной мере соблюдать принципы, установленные Бюджетным кодексом РФ.</w:t>
      </w:r>
    </w:p>
    <w:p w:rsidR="002C6890" w:rsidRDefault="002C6890" w:rsidP="00B0042E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</w:p>
    <w:p w:rsidR="002C6890" w:rsidRDefault="002C6890" w:rsidP="00B0042E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</w:p>
    <w:p w:rsidR="002C6890" w:rsidRDefault="002C6890" w:rsidP="00B0042E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</w:p>
    <w:p w:rsidR="00B0042E" w:rsidRDefault="00B0042E" w:rsidP="00B0042E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  <w:r>
        <w:t>Инспектор Контрольно-счетной палаты</w:t>
      </w:r>
    </w:p>
    <w:p w:rsidR="00B0042E" w:rsidRDefault="00B0042E" w:rsidP="00B0042E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  <w:r>
        <w:t>Талдомского городского округа                                                                 Ю.А. Романович</w:t>
      </w:r>
    </w:p>
    <w:p w:rsidR="00717F3B" w:rsidRDefault="00717F3B" w:rsidP="00B0042E">
      <w:pPr>
        <w:pStyle w:val="22"/>
        <w:shd w:val="clear" w:color="auto" w:fill="auto"/>
        <w:tabs>
          <w:tab w:val="left" w:pos="1143"/>
        </w:tabs>
        <w:spacing w:before="0" w:after="0"/>
        <w:ind w:left="900" w:firstLine="0"/>
      </w:pPr>
    </w:p>
    <w:sectPr w:rsidR="00717F3B" w:rsidSect="00B148A9">
      <w:footerReference w:type="default" r:id="rId8"/>
      <w:footerReference w:type="first" r:id="rId9"/>
      <w:pgSz w:w="11900" w:h="16840"/>
      <w:pgMar w:top="485" w:right="450" w:bottom="1011" w:left="10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F73" w:rsidRDefault="00771F73">
      <w:r>
        <w:separator/>
      </w:r>
    </w:p>
  </w:endnote>
  <w:endnote w:type="continuationSeparator" w:id="0">
    <w:p w:rsidR="00771F73" w:rsidRDefault="0077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C8C" w:rsidRDefault="00314C8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7058660</wp:posOffset>
              </wp:positionH>
              <wp:positionV relativeFrom="page">
                <wp:posOffset>10123170</wp:posOffset>
              </wp:positionV>
              <wp:extent cx="70485" cy="16065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14C8C" w:rsidRDefault="00314C8C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048D4">
                            <w:rPr>
                              <w:rStyle w:val="a5"/>
                              <w:noProof/>
                            </w:rPr>
                            <w:t>8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5.8pt;margin-top:797.1pt;width:5.5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" filled="f" stroked="f">
              <v:textbox style="mso-fit-shape-to-text:t" inset="0,0,0,0">
                <w:txbxContent>
                  <w:p w:rsidR="00314C8C" w:rsidRDefault="00314C8C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048D4">
                      <w:rPr>
                        <w:rStyle w:val="a5"/>
                        <w:noProof/>
                      </w:rPr>
                      <w:t>8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C8C" w:rsidRDefault="00314C8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7128510</wp:posOffset>
              </wp:positionH>
              <wp:positionV relativeFrom="page">
                <wp:posOffset>10104755</wp:posOffset>
              </wp:positionV>
              <wp:extent cx="57785" cy="1003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14C8C" w:rsidRDefault="00314C8C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#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61.3pt;margin-top:795.65pt;width:4.55pt;height:7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" filled="f" stroked="f">
              <v:textbox style="mso-fit-shape-to-text:t" inset="0,0,0,0">
                <w:txbxContent>
                  <w:p w:rsidR="00314C8C" w:rsidRDefault="00314C8C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</w:rPr>
                      <w:t>#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F73" w:rsidRDefault="00771F73"/>
  </w:footnote>
  <w:footnote w:type="continuationSeparator" w:id="0">
    <w:p w:rsidR="00771F73" w:rsidRDefault="00771F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6E5"/>
    <w:multiLevelType w:val="multilevel"/>
    <w:tmpl w:val="35B6EF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57E57"/>
    <w:multiLevelType w:val="multilevel"/>
    <w:tmpl w:val="5AA87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745E8"/>
    <w:multiLevelType w:val="multilevel"/>
    <w:tmpl w:val="0A9420A6"/>
    <w:lvl w:ilvl="0">
      <w:start w:val="1"/>
      <w:numFmt w:val="decimal"/>
      <w:lvlText w:val="4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9A0FCB"/>
    <w:multiLevelType w:val="multilevel"/>
    <w:tmpl w:val="3E247A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0801D3"/>
    <w:multiLevelType w:val="hybridMultilevel"/>
    <w:tmpl w:val="972CD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E1E98"/>
    <w:multiLevelType w:val="multilevel"/>
    <w:tmpl w:val="B8644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CE1FCC"/>
    <w:multiLevelType w:val="multilevel"/>
    <w:tmpl w:val="1018D6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A97863"/>
    <w:multiLevelType w:val="multilevel"/>
    <w:tmpl w:val="7D98BDD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166872"/>
    <w:multiLevelType w:val="multilevel"/>
    <w:tmpl w:val="5BDEE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4EB2FB9"/>
    <w:multiLevelType w:val="multilevel"/>
    <w:tmpl w:val="293E87E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993B77"/>
    <w:multiLevelType w:val="hybridMultilevel"/>
    <w:tmpl w:val="62746274"/>
    <w:lvl w:ilvl="0" w:tplc="D1901B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AC"/>
    <w:rsid w:val="000004F7"/>
    <w:rsid w:val="00002415"/>
    <w:rsid w:val="000225A7"/>
    <w:rsid w:val="00040C89"/>
    <w:rsid w:val="00045CD7"/>
    <w:rsid w:val="000562C8"/>
    <w:rsid w:val="00056741"/>
    <w:rsid w:val="00056C11"/>
    <w:rsid w:val="000A094F"/>
    <w:rsid w:val="000A6F26"/>
    <w:rsid w:val="000A7CEB"/>
    <w:rsid w:val="000E4E86"/>
    <w:rsid w:val="000F3807"/>
    <w:rsid w:val="000F5174"/>
    <w:rsid w:val="000F5D93"/>
    <w:rsid w:val="0010077C"/>
    <w:rsid w:val="00101FC6"/>
    <w:rsid w:val="00102917"/>
    <w:rsid w:val="00102BEF"/>
    <w:rsid w:val="001061DF"/>
    <w:rsid w:val="00116AE9"/>
    <w:rsid w:val="00120842"/>
    <w:rsid w:val="00121EC0"/>
    <w:rsid w:val="0012202F"/>
    <w:rsid w:val="00124E38"/>
    <w:rsid w:val="00127402"/>
    <w:rsid w:val="0014048E"/>
    <w:rsid w:val="001433E0"/>
    <w:rsid w:val="00153CF0"/>
    <w:rsid w:val="0015673A"/>
    <w:rsid w:val="001620DE"/>
    <w:rsid w:val="00170D7C"/>
    <w:rsid w:val="0017140F"/>
    <w:rsid w:val="00177A27"/>
    <w:rsid w:val="00184C33"/>
    <w:rsid w:val="001A4C17"/>
    <w:rsid w:val="001B47D2"/>
    <w:rsid w:val="001C6FFB"/>
    <w:rsid w:val="001F5E4B"/>
    <w:rsid w:val="00210EE6"/>
    <w:rsid w:val="00215935"/>
    <w:rsid w:val="00216DC7"/>
    <w:rsid w:val="00217246"/>
    <w:rsid w:val="0024422D"/>
    <w:rsid w:val="002515C3"/>
    <w:rsid w:val="00266236"/>
    <w:rsid w:val="002719A6"/>
    <w:rsid w:val="00276B69"/>
    <w:rsid w:val="002852EE"/>
    <w:rsid w:val="00294596"/>
    <w:rsid w:val="00296BD8"/>
    <w:rsid w:val="002977A2"/>
    <w:rsid w:val="002979AC"/>
    <w:rsid w:val="002B4AC7"/>
    <w:rsid w:val="002C5B0C"/>
    <w:rsid w:val="002C6890"/>
    <w:rsid w:val="002C7338"/>
    <w:rsid w:val="002E12FB"/>
    <w:rsid w:val="003048D4"/>
    <w:rsid w:val="00313A63"/>
    <w:rsid w:val="00314C8C"/>
    <w:rsid w:val="00315D99"/>
    <w:rsid w:val="00322022"/>
    <w:rsid w:val="003571B5"/>
    <w:rsid w:val="0035768B"/>
    <w:rsid w:val="00364AB6"/>
    <w:rsid w:val="003670C7"/>
    <w:rsid w:val="003771C6"/>
    <w:rsid w:val="0038132E"/>
    <w:rsid w:val="00384AA6"/>
    <w:rsid w:val="003855D5"/>
    <w:rsid w:val="003A03EF"/>
    <w:rsid w:val="003A0FFA"/>
    <w:rsid w:val="003A4208"/>
    <w:rsid w:val="003A5541"/>
    <w:rsid w:val="003A57C5"/>
    <w:rsid w:val="003B764A"/>
    <w:rsid w:val="003C566C"/>
    <w:rsid w:val="003C77BA"/>
    <w:rsid w:val="003D000D"/>
    <w:rsid w:val="003D035E"/>
    <w:rsid w:val="003D570D"/>
    <w:rsid w:val="003E6E03"/>
    <w:rsid w:val="003F1CEA"/>
    <w:rsid w:val="00424AD5"/>
    <w:rsid w:val="00433348"/>
    <w:rsid w:val="004333F3"/>
    <w:rsid w:val="00441273"/>
    <w:rsid w:val="0045539B"/>
    <w:rsid w:val="00463344"/>
    <w:rsid w:val="00463540"/>
    <w:rsid w:val="00470CBF"/>
    <w:rsid w:val="004904A8"/>
    <w:rsid w:val="00491181"/>
    <w:rsid w:val="00494658"/>
    <w:rsid w:val="004C0C70"/>
    <w:rsid w:val="004E1CFD"/>
    <w:rsid w:val="004E4BB6"/>
    <w:rsid w:val="004F0352"/>
    <w:rsid w:val="004F5C91"/>
    <w:rsid w:val="00507098"/>
    <w:rsid w:val="00511B3D"/>
    <w:rsid w:val="00513826"/>
    <w:rsid w:val="0052254E"/>
    <w:rsid w:val="00544BB4"/>
    <w:rsid w:val="00564C90"/>
    <w:rsid w:val="00575BED"/>
    <w:rsid w:val="0057611F"/>
    <w:rsid w:val="00577851"/>
    <w:rsid w:val="00580CD7"/>
    <w:rsid w:val="00585AD3"/>
    <w:rsid w:val="005D2F24"/>
    <w:rsid w:val="005D5156"/>
    <w:rsid w:val="005E4BEB"/>
    <w:rsid w:val="005E77BA"/>
    <w:rsid w:val="005F3A64"/>
    <w:rsid w:val="005F5334"/>
    <w:rsid w:val="005F582E"/>
    <w:rsid w:val="00604574"/>
    <w:rsid w:val="006106C8"/>
    <w:rsid w:val="00620364"/>
    <w:rsid w:val="006233E1"/>
    <w:rsid w:val="00630E97"/>
    <w:rsid w:val="006338D6"/>
    <w:rsid w:val="00636F89"/>
    <w:rsid w:val="00653AAB"/>
    <w:rsid w:val="0065633E"/>
    <w:rsid w:val="006601B6"/>
    <w:rsid w:val="00664B4B"/>
    <w:rsid w:val="00665ED3"/>
    <w:rsid w:val="00683F88"/>
    <w:rsid w:val="006858D7"/>
    <w:rsid w:val="00691398"/>
    <w:rsid w:val="006A4A78"/>
    <w:rsid w:val="006A4C19"/>
    <w:rsid w:val="006A4C5C"/>
    <w:rsid w:val="006B69BF"/>
    <w:rsid w:val="006F79AA"/>
    <w:rsid w:val="00703143"/>
    <w:rsid w:val="00717F0C"/>
    <w:rsid w:val="00717F3B"/>
    <w:rsid w:val="007355C8"/>
    <w:rsid w:val="007369F8"/>
    <w:rsid w:val="007377D0"/>
    <w:rsid w:val="00771F73"/>
    <w:rsid w:val="007765CD"/>
    <w:rsid w:val="00776B6C"/>
    <w:rsid w:val="0077732E"/>
    <w:rsid w:val="007978C0"/>
    <w:rsid w:val="007A1D3F"/>
    <w:rsid w:val="007A404C"/>
    <w:rsid w:val="007B1C8D"/>
    <w:rsid w:val="007C03AC"/>
    <w:rsid w:val="007C1764"/>
    <w:rsid w:val="007C2F40"/>
    <w:rsid w:val="007D048D"/>
    <w:rsid w:val="007D0BC8"/>
    <w:rsid w:val="007D72D2"/>
    <w:rsid w:val="007E1D6E"/>
    <w:rsid w:val="007F26E9"/>
    <w:rsid w:val="007F364C"/>
    <w:rsid w:val="0080663B"/>
    <w:rsid w:val="0085139D"/>
    <w:rsid w:val="00852B35"/>
    <w:rsid w:val="00853216"/>
    <w:rsid w:val="008603C5"/>
    <w:rsid w:val="008632E4"/>
    <w:rsid w:val="008745D8"/>
    <w:rsid w:val="00880643"/>
    <w:rsid w:val="0088378F"/>
    <w:rsid w:val="008A3DE3"/>
    <w:rsid w:val="008A48A9"/>
    <w:rsid w:val="008B01D8"/>
    <w:rsid w:val="008D4171"/>
    <w:rsid w:val="008E2853"/>
    <w:rsid w:val="008E6CCA"/>
    <w:rsid w:val="008E6EF7"/>
    <w:rsid w:val="0091386D"/>
    <w:rsid w:val="0091607D"/>
    <w:rsid w:val="0092455A"/>
    <w:rsid w:val="00940644"/>
    <w:rsid w:val="00941651"/>
    <w:rsid w:val="00946578"/>
    <w:rsid w:val="009555E8"/>
    <w:rsid w:val="009614F8"/>
    <w:rsid w:val="00961BD6"/>
    <w:rsid w:val="00962659"/>
    <w:rsid w:val="00966033"/>
    <w:rsid w:val="00967058"/>
    <w:rsid w:val="00985A06"/>
    <w:rsid w:val="009870B0"/>
    <w:rsid w:val="00993AA7"/>
    <w:rsid w:val="0099672F"/>
    <w:rsid w:val="009A617B"/>
    <w:rsid w:val="009A6446"/>
    <w:rsid w:val="009B0376"/>
    <w:rsid w:val="009B1BD1"/>
    <w:rsid w:val="009B47C1"/>
    <w:rsid w:val="009C3172"/>
    <w:rsid w:val="009C3EFD"/>
    <w:rsid w:val="009D5C12"/>
    <w:rsid w:val="009F52E7"/>
    <w:rsid w:val="00A053C3"/>
    <w:rsid w:val="00A1187A"/>
    <w:rsid w:val="00A157AB"/>
    <w:rsid w:val="00A24840"/>
    <w:rsid w:val="00A25985"/>
    <w:rsid w:val="00A43BC1"/>
    <w:rsid w:val="00A45DBD"/>
    <w:rsid w:val="00A61992"/>
    <w:rsid w:val="00A66C7F"/>
    <w:rsid w:val="00A747D5"/>
    <w:rsid w:val="00A81553"/>
    <w:rsid w:val="00A820F1"/>
    <w:rsid w:val="00A82639"/>
    <w:rsid w:val="00A93C0B"/>
    <w:rsid w:val="00AB2D33"/>
    <w:rsid w:val="00AC46C5"/>
    <w:rsid w:val="00AD5624"/>
    <w:rsid w:val="00B0042E"/>
    <w:rsid w:val="00B11495"/>
    <w:rsid w:val="00B148A9"/>
    <w:rsid w:val="00B37FFA"/>
    <w:rsid w:val="00B41734"/>
    <w:rsid w:val="00B42BF5"/>
    <w:rsid w:val="00B540B9"/>
    <w:rsid w:val="00B62AD1"/>
    <w:rsid w:val="00B63702"/>
    <w:rsid w:val="00B710A0"/>
    <w:rsid w:val="00B763E7"/>
    <w:rsid w:val="00B77ADA"/>
    <w:rsid w:val="00B8018B"/>
    <w:rsid w:val="00B97395"/>
    <w:rsid w:val="00BA49C9"/>
    <w:rsid w:val="00BA5839"/>
    <w:rsid w:val="00BB597D"/>
    <w:rsid w:val="00BC07EC"/>
    <w:rsid w:val="00BC285A"/>
    <w:rsid w:val="00BC50DE"/>
    <w:rsid w:val="00BD2CA3"/>
    <w:rsid w:val="00BD698D"/>
    <w:rsid w:val="00BD725C"/>
    <w:rsid w:val="00BE3790"/>
    <w:rsid w:val="00C021B9"/>
    <w:rsid w:val="00C06C29"/>
    <w:rsid w:val="00C2048D"/>
    <w:rsid w:val="00C210DA"/>
    <w:rsid w:val="00C21DDA"/>
    <w:rsid w:val="00C32DDD"/>
    <w:rsid w:val="00C8081C"/>
    <w:rsid w:val="00C879B4"/>
    <w:rsid w:val="00C90624"/>
    <w:rsid w:val="00C91A96"/>
    <w:rsid w:val="00CA3405"/>
    <w:rsid w:val="00CB050F"/>
    <w:rsid w:val="00CB65DD"/>
    <w:rsid w:val="00CC70C5"/>
    <w:rsid w:val="00CD56A7"/>
    <w:rsid w:val="00CE0E7E"/>
    <w:rsid w:val="00CE2F7B"/>
    <w:rsid w:val="00CE7582"/>
    <w:rsid w:val="00CF20AC"/>
    <w:rsid w:val="00CF2F41"/>
    <w:rsid w:val="00CF5B4C"/>
    <w:rsid w:val="00CF5CB0"/>
    <w:rsid w:val="00D048D8"/>
    <w:rsid w:val="00D051A1"/>
    <w:rsid w:val="00D30666"/>
    <w:rsid w:val="00D30F0F"/>
    <w:rsid w:val="00D33D66"/>
    <w:rsid w:val="00D3503D"/>
    <w:rsid w:val="00D435E5"/>
    <w:rsid w:val="00D45539"/>
    <w:rsid w:val="00D523CA"/>
    <w:rsid w:val="00D60804"/>
    <w:rsid w:val="00D62DBA"/>
    <w:rsid w:val="00D64705"/>
    <w:rsid w:val="00D7323D"/>
    <w:rsid w:val="00D767A5"/>
    <w:rsid w:val="00D80AA5"/>
    <w:rsid w:val="00D826A8"/>
    <w:rsid w:val="00D9162D"/>
    <w:rsid w:val="00DA3806"/>
    <w:rsid w:val="00DA3815"/>
    <w:rsid w:val="00DA52B3"/>
    <w:rsid w:val="00DB2E48"/>
    <w:rsid w:val="00DB7FC0"/>
    <w:rsid w:val="00DC2B3F"/>
    <w:rsid w:val="00DF795C"/>
    <w:rsid w:val="00E053D4"/>
    <w:rsid w:val="00E10787"/>
    <w:rsid w:val="00E234EB"/>
    <w:rsid w:val="00E244DB"/>
    <w:rsid w:val="00E325AF"/>
    <w:rsid w:val="00E35032"/>
    <w:rsid w:val="00E40E14"/>
    <w:rsid w:val="00E42EFA"/>
    <w:rsid w:val="00E43CAE"/>
    <w:rsid w:val="00E509A8"/>
    <w:rsid w:val="00E57243"/>
    <w:rsid w:val="00E73C33"/>
    <w:rsid w:val="00E75A40"/>
    <w:rsid w:val="00E83858"/>
    <w:rsid w:val="00E86A4C"/>
    <w:rsid w:val="00E90B43"/>
    <w:rsid w:val="00E93C63"/>
    <w:rsid w:val="00E959BD"/>
    <w:rsid w:val="00EA3AAC"/>
    <w:rsid w:val="00EB2C07"/>
    <w:rsid w:val="00EB51AA"/>
    <w:rsid w:val="00EB535F"/>
    <w:rsid w:val="00ED34E6"/>
    <w:rsid w:val="00EE132A"/>
    <w:rsid w:val="00EF270B"/>
    <w:rsid w:val="00F03B3E"/>
    <w:rsid w:val="00F04F34"/>
    <w:rsid w:val="00F07DFB"/>
    <w:rsid w:val="00F15362"/>
    <w:rsid w:val="00F16132"/>
    <w:rsid w:val="00F162B2"/>
    <w:rsid w:val="00F22368"/>
    <w:rsid w:val="00F227D3"/>
    <w:rsid w:val="00F46E90"/>
    <w:rsid w:val="00F63465"/>
    <w:rsid w:val="00F653A7"/>
    <w:rsid w:val="00F67E71"/>
    <w:rsid w:val="00F70E15"/>
    <w:rsid w:val="00F811A8"/>
    <w:rsid w:val="00F93C8B"/>
    <w:rsid w:val="00FA0B2E"/>
    <w:rsid w:val="00FA2885"/>
    <w:rsid w:val="00FA74FA"/>
    <w:rsid w:val="00FA7F5C"/>
    <w:rsid w:val="00FB16D5"/>
    <w:rsid w:val="00FB4297"/>
    <w:rsid w:val="00FB661C"/>
    <w:rsid w:val="00FD2DE1"/>
    <w:rsid w:val="00FD3BD5"/>
    <w:rsid w:val="00FD4680"/>
    <w:rsid w:val="00FD76F2"/>
    <w:rsid w:val="00FE7F99"/>
    <w:rsid w:val="00FF5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4CA2B"/>
  <w15:docId w15:val="{24C6A9BE-3156-469A-927C-42CA57C6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8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B14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Заголовок №3_"/>
    <w:basedOn w:val="a0"/>
    <w:link w:val="30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"/>
    <w:basedOn w:val="3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Заголовок №2_"/>
    <w:basedOn w:val="a0"/>
    <w:link w:val="20"/>
    <w:rsid w:val="00B14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Подпись к таблице"/>
    <w:basedOn w:val="a6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5pt">
    <w:name w:val="Основной текст (2) + 10;5 pt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pt">
    <w:name w:val="Основной текст (2) + 7 pt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alibri75pt">
    <w:name w:val="Основной текст (2) + Calibri;7;5 pt;Полужирный"/>
    <w:basedOn w:val="21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1"/>
    <w:rsid w:val="00B148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Подпись к картинке_"/>
    <w:basedOn w:val="a0"/>
    <w:link w:val="aa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b">
    <w:name w:val="Подпись к картинке"/>
    <w:basedOn w:val="a9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5pt">
    <w:name w:val="Колонтитул + 8;5 pt"/>
    <w:basedOn w:val="a3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4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Exact0">
    <w:name w:val="Подпись к таблице (2) Exact"/>
    <w:basedOn w:val="a0"/>
    <w:link w:val="25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Calibri10pt">
    <w:name w:val="Основной текст (2) + Calibri;10 pt;Курсив"/>
    <w:basedOn w:val="21"/>
    <w:rsid w:val="00B148A9"/>
    <w:rPr>
      <w:rFonts w:ascii="Calibri" w:eastAsia="Calibri" w:hAnsi="Calibri" w:cs="Calibri"/>
      <w:b w:val="0"/>
      <w:bCs w:val="0"/>
      <w:i/>
      <w:iCs/>
      <w:smallCaps w:val="0"/>
      <w:strike w:val="0"/>
      <w:color w:val="6C6C6C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9pt">
    <w:name w:val="Основной текст (2) + Arial;9 pt;Курсив"/>
    <w:basedOn w:val="21"/>
    <w:rsid w:val="00B148A9"/>
    <w:rPr>
      <w:rFonts w:ascii="Arial" w:eastAsia="Arial" w:hAnsi="Arial" w:cs="Arial"/>
      <w:b w:val="0"/>
      <w:bCs w:val="0"/>
      <w:i/>
      <w:iCs/>
      <w:smallCaps w:val="0"/>
      <w:strike w:val="0"/>
      <w:color w:val="6C6C6C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2"/>
    <w:rsid w:val="00B148A9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Exact1">
    <w:name w:val="Основной текст (2) Exact"/>
    <w:basedOn w:val="a0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2">
    <w:name w:val="Основной текст (2) Exact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5pt0">
    <w:name w:val="Основной текст (2) + 9;5 pt;Полужирный"/>
    <w:basedOn w:val="21"/>
    <w:rsid w:val="00B148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5pt0pt">
    <w:name w:val="Основной текст (2) + 10;5 pt;Курсив;Интервал 0 pt"/>
    <w:basedOn w:val="21"/>
    <w:rsid w:val="00B148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148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6">
    <w:name w:val="Основной текст (2)"/>
    <w:basedOn w:val="21"/>
    <w:rsid w:val="00B14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rsid w:val="00B148A9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B148A9"/>
    <w:pPr>
      <w:shd w:val="clear" w:color="auto" w:fill="FFFFFF"/>
      <w:spacing w:before="420" w:line="354" w:lineRule="exact"/>
      <w:ind w:hanging="4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Заголовок №3"/>
    <w:basedOn w:val="a"/>
    <w:link w:val="3"/>
    <w:rsid w:val="00B148A9"/>
    <w:pPr>
      <w:shd w:val="clear" w:color="auto" w:fill="FFFFFF"/>
      <w:spacing w:after="820" w:line="266" w:lineRule="exact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B148A9"/>
    <w:pPr>
      <w:shd w:val="clear" w:color="auto" w:fill="FFFFFF"/>
      <w:spacing w:after="26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148A9"/>
    <w:pPr>
      <w:shd w:val="clear" w:color="auto" w:fill="FFFFFF"/>
      <w:spacing w:before="260" w:after="420" w:line="274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B148A9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a">
    <w:name w:val="Подпись к картинке"/>
    <w:basedOn w:val="a"/>
    <w:link w:val="a9"/>
    <w:rsid w:val="00B148A9"/>
    <w:pPr>
      <w:shd w:val="clear" w:color="auto" w:fill="FFFFFF"/>
      <w:spacing w:line="23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4">
    <w:name w:val="Подпись к картинке (2)"/>
    <w:basedOn w:val="a"/>
    <w:link w:val="2Exact"/>
    <w:rsid w:val="00B148A9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25">
    <w:name w:val="Подпись к таблице (2)"/>
    <w:basedOn w:val="a"/>
    <w:link w:val="2Exact0"/>
    <w:rsid w:val="00B148A9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32">
    <w:name w:val="Основной текст (3)"/>
    <w:basedOn w:val="a"/>
    <w:link w:val="3Exact"/>
    <w:rsid w:val="00B148A9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rsid w:val="00B148A9"/>
    <w:pPr>
      <w:shd w:val="clear" w:color="auto" w:fill="FFFFFF"/>
      <w:spacing w:before="280" w:after="280" w:line="274" w:lineRule="exact"/>
      <w:ind w:firstLine="900"/>
      <w:jc w:val="both"/>
    </w:pPr>
    <w:rPr>
      <w:rFonts w:ascii="Times New Roman" w:eastAsia="Times New Roman" w:hAnsi="Times New Roman" w:cs="Times New Roman"/>
      <w:i/>
      <w:iCs/>
    </w:rPr>
  </w:style>
  <w:style w:type="paragraph" w:styleId="ac">
    <w:name w:val="header"/>
    <w:basedOn w:val="a"/>
    <w:link w:val="ad"/>
    <w:uiPriority w:val="99"/>
    <w:unhideWhenUsed/>
    <w:rsid w:val="00DA38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3806"/>
    <w:rPr>
      <w:color w:val="000000"/>
    </w:rPr>
  </w:style>
  <w:style w:type="paragraph" w:styleId="ae">
    <w:name w:val="footer"/>
    <w:basedOn w:val="a"/>
    <w:link w:val="af"/>
    <w:uiPriority w:val="99"/>
    <w:unhideWhenUsed/>
    <w:rsid w:val="00DA38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A3806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BD725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D725C"/>
    <w:rPr>
      <w:rFonts w:ascii="Segoe UI" w:hAnsi="Segoe UI" w:cs="Segoe UI"/>
      <w:color w:val="000000"/>
      <w:sz w:val="18"/>
      <w:szCs w:val="18"/>
    </w:rPr>
  </w:style>
  <w:style w:type="paragraph" w:customStyle="1" w:styleId="11">
    <w:name w:val="Обычный1"/>
    <w:rsid w:val="00636F89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2">
    <w:name w:val="Normal (Web)"/>
    <w:basedOn w:val="a"/>
    <w:uiPriority w:val="99"/>
    <w:unhideWhenUsed/>
    <w:rsid w:val="007377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6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55978-44FB-4D47-B75C-B6DE6004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8</Pages>
  <Words>2862</Words>
  <Characters>16318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2020-08-05T07:57:00Z</cp:lastPrinted>
  <dcterms:created xsi:type="dcterms:W3CDTF">2020-07-29T07:56:00Z</dcterms:created>
  <dcterms:modified xsi:type="dcterms:W3CDTF">2020-08-05T07:57:00Z</dcterms:modified>
</cp:coreProperties>
</file>