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C144E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</w:t>
      </w:r>
      <w:r w:rsidRPr="008F089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2F73D6" w:rsidRPr="000C50A3" w:rsidRDefault="002F73D6" w:rsidP="002F73D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Times New Roman" w:cs="Times New Roman"/>
          <w:color w:val="000000"/>
          <w:sz w:val="25"/>
          <w:szCs w:val="25"/>
        </w:rPr>
      </w:pPr>
      <w:r>
        <w:rPr>
          <w:rFonts w:cs="Times New Roman"/>
          <w:szCs w:val="24"/>
        </w:rPr>
        <w:t xml:space="preserve"> </w:t>
      </w:r>
      <w:r w:rsidRPr="000C50A3">
        <w:rPr>
          <w:rFonts w:eastAsia="Times New Roman" w:cs="Times New Roman"/>
          <w:b/>
          <w:color w:val="000000"/>
          <w:sz w:val="25"/>
          <w:szCs w:val="25"/>
        </w:rPr>
        <w:t>О законодательной инициативе</w:t>
      </w:r>
    </w:p>
    <w:p w:rsidR="002F73D6" w:rsidRPr="000C50A3" w:rsidRDefault="000C50A3" w:rsidP="002F73D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Times New Roman" w:cs="Times New Roman"/>
          <w:b/>
          <w:color w:val="000000"/>
          <w:sz w:val="25"/>
          <w:szCs w:val="25"/>
        </w:rPr>
      </w:pPr>
      <w:r w:rsidRPr="000C50A3">
        <w:rPr>
          <w:rFonts w:eastAsia="Times New Roman" w:cs="Times New Roman"/>
          <w:b/>
          <w:color w:val="000000"/>
          <w:sz w:val="25"/>
          <w:szCs w:val="25"/>
        </w:rPr>
        <w:t xml:space="preserve"> </w:t>
      </w:r>
      <w:r w:rsidR="002F73D6" w:rsidRPr="000C50A3">
        <w:rPr>
          <w:rFonts w:eastAsia="Times New Roman" w:cs="Times New Roman"/>
          <w:b/>
          <w:color w:val="000000"/>
          <w:sz w:val="25"/>
          <w:szCs w:val="25"/>
        </w:rPr>
        <w:t>Совета депутатов Талдомского</w:t>
      </w:r>
    </w:p>
    <w:p w:rsidR="002F73D6" w:rsidRPr="000C50A3" w:rsidRDefault="000C50A3" w:rsidP="002F73D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Times New Roman" w:cs="Times New Roman"/>
          <w:color w:val="000000"/>
          <w:sz w:val="25"/>
          <w:szCs w:val="25"/>
        </w:rPr>
      </w:pPr>
      <w:r w:rsidRPr="000C50A3">
        <w:rPr>
          <w:rFonts w:eastAsia="Times New Roman" w:cs="Times New Roman"/>
          <w:b/>
          <w:color w:val="000000"/>
          <w:sz w:val="25"/>
          <w:szCs w:val="25"/>
        </w:rPr>
        <w:t xml:space="preserve"> </w:t>
      </w:r>
      <w:r w:rsidR="002F73D6" w:rsidRPr="000C50A3">
        <w:rPr>
          <w:rFonts w:eastAsia="Times New Roman" w:cs="Times New Roman"/>
          <w:b/>
          <w:color w:val="000000"/>
          <w:sz w:val="25"/>
          <w:szCs w:val="25"/>
        </w:rPr>
        <w:t>городского округа</w:t>
      </w:r>
    </w:p>
    <w:p w:rsidR="002F73D6" w:rsidRDefault="002F73D6" w:rsidP="002F73D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Times New Roman" w:cs="Times New Roman"/>
          <w:color w:val="000000"/>
          <w:sz w:val="28"/>
          <w:szCs w:val="28"/>
        </w:rPr>
      </w:pPr>
    </w:p>
    <w:p w:rsidR="002F73D6" w:rsidRPr="000C50A3" w:rsidRDefault="002F73D6" w:rsidP="002F73D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eastAsia="Times New Roman" w:cs="Times New Roman"/>
          <w:color w:val="000000"/>
          <w:sz w:val="25"/>
          <w:szCs w:val="25"/>
        </w:rPr>
      </w:pPr>
      <w:r w:rsidRPr="000C50A3">
        <w:rPr>
          <w:rFonts w:eastAsia="Times New Roman" w:cs="Times New Roman"/>
          <w:color w:val="000000"/>
          <w:sz w:val="25"/>
          <w:szCs w:val="25"/>
        </w:rPr>
        <w:t xml:space="preserve">              </w:t>
      </w:r>
      <w:r w:rsidRPr="000C50A3">
        <w:rPr>
          <w:rFonts w:eastAsia="Times New Roman" w:cs="Times New Roman"/>
          <w:sz w:val="25"/>
          <w:szCs w:val="25"/>
          <w:lang w:eastAsia="ru-RU"/>
        </w:rPr>
        <w:t>В соответствии с Федеральным законом от 06.10.2003 № 131-ФЗ «Об общих принципах организации местного самоуправления в Российской Федерации», Федеральным законом от 21.12.2021 № 414-ФЗ «Об общих принципах организации публичной власти в субъектах Российской Федерации»,</w:t>
      </w:r>
      <w:r w:rsidRPr="000C50A3">
        <w:rPr>
          <w:rFonts w:eastAsia="Times New Roman" w:cs="Times New Roman"/>
          <w:color w:val="000000"/>
          <w:sz w:val="25"/>
          <w:szCs w:val="25"/>
        </w:rPr>
        <w:t xml:space="preserve"> Уставом Талдомского городского округа Московской области, Совет депутатов Талдомского городского округа </w:t>
      </w:r>
    </w:p>
    <w:p w:rsidR="002F73D6" w:rsidRPr="000C50A3" w:rsidRDefault="002F73D6" w:rsidP="002F73D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Times New Roman" w:cs="Times New Roman"/>
          <w:b/>
          <w:color w:val="000000"/>
          <w:sz w:val="25"/>
          <w:szCs w:val="25"/>
        </w:rPr>
      </w:pPr>
    </w:p>
    <w:p w:rsidR="002F73D6" w:rsidRPr="000C50A3" w:rsidRDefault="002F73D6" w:rsidP="002F73D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Times New Roman" w:cs="Times New Roman"/>
          <w:b/>
          <w:color w:val="000000"/>
          <w:sz w:val="25"/>
          <w:szCs w:val="25"/>
        </w:rPr>
      </w:pPr>
      <w:r w:rsidRPr="000C50A3">
        <w:rPr>
          <w:rFonts w:eastAsia="Times New Roman" w:cs="Times New Roman"/>
          <w:b/>
          <w:color w:val="000000"/>
          <w:sz w:val="25"/>
          <w:szCs w:val="25"/>
        </w:rPr>
        <w:t>РЕШИЛ:</w:t>
      </w:r>
    </w:p>
    <w:p w:rsidR="002F73D6" w:rsidRPr="000C50A3" w:rsidRDefault="002F73D6" w:rsidP="002F73D6">
      <w:pPr>
        <w:ind w:left="1" w:hanging="3"/>
        <w:jc w:val="both"/>
        <w:rPr>
          <w:rFonts w:eastAsia="Times New Roman" w:cs="Times New Roman"/>
          <w:sz w:val="25"/>
          <w:szCs w:val="25"/>
          <w:lang w:eastAsia="ru-RU"/>
        </w:rPr>
      </w:pPr>
      <w:r w:rsidRPr="000C50A3">
        <w:rPr>
          <w:rFonts w:eastAsia="Times New Roman" w:cs="Times New Roman"/>
          <w:color w:val="000000"/>
          <w:sz w:val="25"/>
          <w:szCs w:val="25"/>
        </w:rPr>
        <w:t xml:space="preserve">1. Внести на рассмотрение Московской областной Думы в порядке законодательной инициативы изменения </w:t>
      </w:r>
      <w:r w:rsidRPr="000C50A3">
        <w:rPr>
          <w:rFonts w:eastAsia="Times New Roman" w:cs="Times New Roman"/>
          <w:color w:val="000000"/>
          <w:sz w:val="25"/>
          <w:szCs w:val="25"/>
          <w:lang w:eastAsia="ru-RU"/>
        </w:rPr>
        <w:t xml:space="preserve">в п.п.1.1. п.1 ст. 19 ЗК РФ (введен Федеральным законом от 22.07.2008 № 141-ФЗ) и дополнить, либо изменить в следующей редакции: </w:t>
      </w:r>
      <w:r w:rsidRPr="000C50A3">
        <w:rPr>
          <w:rFonts w:eastAsia="Times New Roman" w:cs="Times New Roman"/>
          <w:sz w:val="25"/>
          <w:szCs w:val="25"/>
          <w:lang w:eastAsia="ru-RU"/>
        </w:rPr>
        <w:t>Если иное не предусмотрено другими федеральными законами, земельный участок, от права собственности на который собственник отказался, является с даты государственной регистрации прекращения права собственности на него собственностью муниципального округа, городского округа, городского или сельского поселения, либо, в случае расположения такого земельного участка на межселенной территории, собственностью муниципального района по месту расположения земельного участка за исключение земельного участка с видом разрешённого использования  «Садоводство» и расположенного на землях с категорией «</w:t>
      </w:r>
      <w:r w:rsidRPr="000C50A3">
        <w:rPr>
          <w:rFonts w:cs="Times New Roman"/>
          <w:color w:val="222222"/>
          <w:sz w:val="25"/>
          <w:szCs w:val="25"/>
          <w:shd w:val="clear" w:color="auto" w:fill="FFFFFF"/>
        </w:rPr>
        <w:t>Земли сельскохозяйственного назначения»</w:t>
      </w:r>
      <w:r w:rsidRPr="000C50A3">
        <w:rPr>
          <w:rFonts w:eastAsia="Times New Roman" w:cs="Times New Roman"/>
          <w:sz w:val="25"/>
          <w:szCs w:val="25"/>
          <w:lang w:eastAsia="ru-RU"/>
        </w:rPr>
        <w:t>, право собственности на такой земельный участок переходит в общедолевую собственность членов Садового товарищества, на территории которого он расположен.</w:t>
      </w:r>
    </w:p>
    <w:p w:rsidR="002F73D6" w:rsidRPr="000C50A3" w:rsidRDefault="002F73D6" w:rsidP="002F7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 w:cs="Times New Roman"/>
          <w:color w:val="000000"/>
          <w:sz w:val="25"/>
          <w:szCs w:val="25"/>
        </w:rPr>
      </w:pPr>
      <w:r w:rsidRPr="000C50A3">
        <w:rPr>
          <w:rFonts w:eastAsia="Times New Roman" w:cs="Times New Roman"/>
          <w:color w:val="000000"/>
          <w:sz w:val="25"/>
          <w:szCs w:val="25"/>
        </w:rPr>
        <w:t xml:space="preserve">2. Назначить официальным представителем Совета депутатов Талдомского городского округа Московской области при рассмотрении в Московской областной Думе проекта внесения изменений в Федеральный закон </w:t>
      </w:r>
      <w:r w:rsidRPr="000C50A3">
        <w:rPr>
          <w:rFonts w:eastAsia="Times New Roman" w:cs="Times New Roman"/>
          <w:color w:val="000000"/>
          <w:sz w:val="25"/>
          <w:szCs w:val="25"/>
          <w:lang w:eastAsia="ru-RU"/>
        </w:rPr>
        <w:t>от 22.07.2008 № 141-ФЗ</w:t>
      </w:r>
      <w:r w:rsidRPr="000C50A3">
        <w:rPr>
          <w:rFonts w:eastAsia="Times New Roman" w:cs="Times New Roman"/>
          <w:color w:val="000000"/>
          <w:sz w:val="25"/>
          <w:szCs w:val="25"/>
        </w:rPr>
        <w:t xml:space="preserve"> председателя Совета депутатов Талдомского городского </w:t>
      </w:r>
      <w:r w:rsidR="00C144E4" w:rsidRPr="000C50A3">
        <w:rPr>
          <w:rFonts w:eastAsia="Times New Roman" w:cs="Times New Roman"/>
          <w:color w:val="000000"/>
          <w:sz w:val="25"/>
          <w:szCs w:val="25"/>
        </w:rPr>
        <w:t>округа Московской</w:t>
      </w:r>
      <w:r w:rsidRPr="000C50A3">
        <w:rPr>
          <w:rFonts w:eastAsia="Times New Roman" w:cs="Times New Roman"/>
          <w:color w:val="000000"/>
          <w:sz w:val="25"/>
          <w:szCs w:val="25"/>
        </w:rPr>
        <w:t xml:space="preserve"> области Аникеева Михаила Ивановича.</w:t>
      </w:r>
    </w:p>
    <w:p w:rsidR="002F73D6" w:rsidRPr="000C50A3" w:rsidRDefault="002F73D6" w:rsidP="002F7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 w:cs="Times New Roman"/>
          <w:color w:val="000000"/>
          <w:sz w:val="25"/>
          <w:szCs w:val="25"/>
        </w:rPr>
      </w:pPr>
      <w:r w:rsidRPr="000C50A3">
        <w:rPr>
          <w:rFonts w:eastAsia="Times New Roman" w:cs="Times New Roman"/>
          <w:color w:val="000000"/>
          <w:sz w:val="25"/>
          <w:szCs w:val="25"/>
        </w:rPr>
        <w:t>3. Опубликовать настоящее решение в газете «Талдомская ЗАРЯ» и разместить на официальном сайте администрации Талдомского городского округа Московской области.</w:t>
      </w:r>
    </w:p>
    <w:p w:rsidR="002F73D6" w:rsidRPr="00137B5E" w:rsidRDefault="002F73D6" w:rsidP="002F7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2F73D6" w:rsidRPr="000C50A3" w:rsidRDefault="002F73D6" w:rsidP="002F73D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eastAsia="Times New Roman" w:cs="Times New Roman"/>
          <w:color w:val="000000"/>
          <w:sz w:val="25"/>
          <w:szCs w:val="25"/>
        </w:rPr>
      </w:pPr>
      <w:r w:rsidRPr="000C50A3">
        <w:rPr>
          <w:rFonts w:eastAsia="Times New Roman" w:cs="Times New Roman"/>
          <w:color w:val="000000"/>
          <w:sz w:val="25"/>
          <w:szCs w:val="25"/>
        </w:rPr>
        <w:t>Председатель Совета депутатов</w:t>
      </w:r>
    </w:p>
    <w:p w:rsidR="002F73D6" w:rsidRPr="000C50A3" w:rsidRDefault="002F73D6" w:rsidP="002F73D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eastAsia="Times New Roman" w:cs="Times New Roman"/>
          <w:color w:val="000000"/>
          <w:sz w:val="25"/>
          <w:szCs w:val="25"/>
        </w:rPr>
      </w:pPr>
      <w:r w:rsidRPr="000C50A3">
        <w:rPr>
          <w:rFonts w:eastAsia="Times New Roman" w:cs="Times New Roman"/>
          <w:color w:val="000000"/>
          <w:sz w:val="25"/>
          <w:szCs w:val="25"/>
        </w:rPr>
        <w:t xml:space="preserve">Талдомского муниципального района                                                              </w:t>
      </w:r>
      <w:r w:rsidR="000C50A3">
        <w:rPr>
          <w:rFonts w:eastAsia="Times New Roman" w:cs="Times New Roman"/>
          <w:color w:val="000000"/>
          <w:sz w:val="25"/>
          <w:szCs w:val="25"/>
        </w:rPr>
        <w:t xml:space="preserve">     </w:t>
      </w:r>
      <w:r w:rsidRPr="000C50A3">
        <w:rPr>
          <w:rFonts w:eastAsia="Times New Roman" w:cs="Times New Roman"/>
          <w:color w:val="000000"/>
          <w:sz w:val="25"/>
          <w:szCs w:val="25"/>
        </w:rPr>
        <w:t xml:space="preserve">   М.И. Аникеев</w:t>
      </w:r>
    </w:p>
    <w:p w:rsidR="000C50A3" w:rsidRDefault="000C50A3" w:rsidP="002F73D6">
      <w:pPr>
        <w:ind w:hanging="2"/>
        <w:rPr>
          <w:sz w:val="16"/>
          <w:szCs w:val="16"/>
        </w:rPr>
      </w:pPr>
    </w:p>
    <w:p w:rsidR="000C50A3" w:rsidRDefault="000C50A3" w:rsidP="002F73D6">
      <w:pPr>
        <w:ind w:hanging="2"/>
        <w:rPr>
          <w:sz w:val="16"/>
          <w:szCs w:val="16"/>
        </w:rPr>
      </w:pPr>
      <w:bookmarkStart w:id="0" w:name="_GoBack"/>
      <w:bookmarkEnd w:id="0"/>
    </w:p>
    <w:sectPr w:rsidR="000C50A3" w:rsidSect="002F73D6">
      <w:pgSz w:w="11906" w:h="16838"/>
      <w:pgMar w:top="113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50A3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2F73D6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144E4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62EE3-F5EF-4C9E-BE07-6A970661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8869-7404-4AC5-8B54-0C122166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2024-11-28T14:39:00Z</dcterms:created>
  <dcterms:modified xsi:type="dcterms:W3CDTF">2024-12-06T06:16:00Z</dcterms:modified>
</cp:coreProperties>
</file>