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B10F62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 xml:space="preserve">26 </w:t>
      </w:r>
      <w:proofErr w:type="gramStart"/>
      <w:r w:rsidRPr="00F540A5">
        <w:rPr>
          <w:rFonts w:ascii="Times New Roman" w:hAnsi="Times New Roman" w:cs="Times New Roman"/>
          <w:sz w:val="28"/>
          <w:szCs w:val="28"/>
          <w:u w:val="single"/>
        </w:rPr>
        <w:t>сентября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</w:t>
      </w:r>
      <w:r w:rsidRPr="00F540A5">
        <w:rPr>
          <w:rFonts w:ascii="Times New Roman" w:hAnsi="Times New Roman" w:cs="Times New Roman"/>
          <w:sz w:val="28"/>
          <w:szCs w:val="28"/>
          <w:u w:val="single"/>
        </w:rPr>
        <w:t>8</w:t>
      </w:r>
      <w:r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9650BD" w:rsidRPr="00724BE4" w:rsidRDefault="009650BD" w:rsidP="009650BD">
      <w:pPr>
        <w:rPr>
          <w:b/>
          <w:szCs w:val="24"/>
        </w:rPr>
      </w:pPr>
      <w:r w:rsidRPr="00724BE4">
        <w:rPr>
          <w:b/>
          <w:szCs w:val="24"/>
        </w:rPr>
        <w:t>О внесении изменений и дополнений  в решение</w:t>
      </w:r>
    </w:p>
    <w:p w:rsidR="009650BD" w:rsidRPr="00724BE4" w:rsidRDefault="009650BD" w:rsidP="009650BD">
      <w:pPr>
        <w:rPr>
          <w:b/>
          <w:szCs w:val="24"/>
        </w:rPr>
      </w:pPr>
      <w:r w:rsidRPr="00724BE4">
        <w:rPr>
          <w:b/>
          <w:szCs w:val="24"/>
        </w:rPr>
        <w:t xml:space="preserve">Совета депутатов Талдомского городского округа </w:t>
      </w:r>
    </w:p>
    <w:p w:rsidR="009650BD" w:rsidRPr="00724BE4" w:rsidRDefault="009650BD" w:rsidP="009650BD">
      <w:pPr>
        <w:rPr>
          <w:b/>
          <w:szCs w:val="24"/>
        </w:rPr>
      </w:pPr>
      <w:r w:rsidRPr="00724BE4">
        <w:rPr>
          <w:b/>
          <w:szCs w:val="24"/>
        </w:rPr>
        <w:t xml:space="preserve">Московской области от 29.11.2018 года № 103 </w:t>
      </w:r>
    </w:p>
    <w:p w:rsidR="009650BD" w:rsidRPr="00724BE4" w:rsidRDefault="009650BD" w:rsidP="009650BD">
      <w:pPr>
        <w:rPr>
          <w:b/>
          <w:szCs w:val="24"/>
        </w:rPr>
      </w:pPr>
      <w:r w:rsidRPr="00724BE4">
        <w:rPr>
          <w:b/>
          <w:szCs w:val="24"/>
        </w:rPr>
        <w:t>«О налоге на имущество физических лиц»</w:t>
      </w:r>
    </w:p>
    <w:p w:rsidR="009650BD" w:rsidRPr="00B125F6" w:rsidRDefault="009650BD" w:rsidP="009650BD">
      <w:pPr>
        <w:rPr>
          <w:szCs w:val="24"/>
        </w:rPr>
      </w:pPr>
    </w:p>
    <w:p w:rsidR="009650BD" w:rsidRDefault="009650BD" w:rsidP="009650BD">
      <w:pPr>
        <w:jc w:val="both"/>
        <w:rPr>
          <w:szCs w:val="24"/>
        </w:rPr>
      </w:pPr>
      <w:r w:rsidRPr="00B125F6">
        <w:rPr>
          <w:szCs w:val="24"/>
        </w:rPr>
        <w:tab/>
        <w:t>В соответствии с Бюджетным кодексом</w:t>
      </w:r>
      <w:r>
        <w:rPr>
          <w:szCs w:val="24"/>
        </w:rPr>
        <w:t xml:space="preserve"> РФ, главой 32</w:t>
      </w:r>
      <w:r w:rsidRPr="00B125F6">
        <w:rPr>
          <w:szCs w:val="24"/>
        </w:rPr>
        <w:t xml:space="preserve"> Налогового кодекса Российской Федерации</w:t>
      </w:r>
      <w:r>
        <w:rPr>
          <w:szCs w:val="24"/>
        </w:rPr>
        <w:t xml:space="preserve">, Федеральным законом от 06.10.2003 года № 131-ФЗ «Об общих принципах организации местного самоуправления в Российской Федерации», Законом Московской области от 28.05.2018 года № 70/2018-ОЗ «Об организации местного самоуправления на территории Талдомского муниципального района», Уставом Талдомского городского округа Московской области, зарегистрированным Управлением Министерства юстиции РФ по Московской области 24.12.2018 года № </w:t>
      </w:r>
      <w:r>
        <w:rPr>
          <w:szCs w:val="24"/>
          <w:lang w:val="en-US"/>
        </w:rPr>
        <w:t>RU</w:t>
      </w:r>
      <w:r w:rsidRPr="0094103A">
        <w:rPr>
          <w:szCs w:val="24"/>
        </w:rPr>
        <w:t>503650002018001</w:t>
      </w:r>
      <w:r>
        <w:rPr>
          <w:szCs w:val="24"/>
        </w:rPr>
        <w:t>, Совет депутатов Талдомского городского округа Московской области</w:t>
      </w:r>
    </w:p>
    <w:p w:rsidR="009650BD" w:rsidRPr="00724BE4" w:rsidRDefault="009650BD" w:rsidP="009650BD">
      <w:pPr>
        <w:jc w:val="center"/>
        <w:rPr>
          <w:b/>
          <w:szCs w:val="24"/>
        </w:rPr>
      </w:pPr>
      <w:r w:rsidRPr="00724BE4">
        <w:rPr>
          <w:b/>
          <w:szCs w:val="24"/>
        </w:rPr>
        <w:t>РЕШИЛ:</w:t>
      </w:r>
    </w:p>
    <w:p w:rsidR="009650BD" w:rsidRDefault="009650BD" w:rsidP="009650BD">
      <w:pPr>
        <w:jc w:val="center"/>
        <w:rPr>
          <w:szCs w:val="24"/>
        </w:rPr>
      </w:pPr>
    </w:p>
    <w:p w:rsidR="009650BD" w:rsidRDefault="009650BD" w:rsidP="009650BD">
      <w:pPr>
        <w:ind w:firstLine="708"/>
        <w:jc w:val="both"/>
        <w:rPr>
          <w:szCs w:val="24"/>
        </w:rPr>
      </w:pPr>
      <w:r w:rsidRPr="005C0C42">
        <w:rPr>
          <w:szCs w:val="24"/>
        </w:rPr>
        <w:t>1. Внести в Решение Совета депутатов Талдомского городского</w:t>
      </w:r>
      <w:r>
        <w:rPr>
          <w:szCs w:val="24"/>
        </w:rPr>
        <w:t xml:space="preserve"> округа Московской области от 29.11.2018</w:t>
      </w:r>
      <w:r w:rsidRPr="005C0C42">
        <w:rPr>
          <w:szCs w:val="24"/>
        </w:rPr>
        <w:t xml:space="preserve"> год</w:t>
      </w:r>
      <w:r>
        <w:rPr>
          <w:szCs w:val="24"/>
        </w:rPr>
        <w:t xml:space="preserve">а № 103 «О </w:t>
      </w:r>
      <w:r w:rsidRPr="005C0C42">
        <w:rPr>
          <w:szCs w:val="24"/>
        </w:rPr>
        <w:t>налоге</w:t>
      </w:r>
      <w:r>
        <w:rPr>
          <w:szCs w:val="24"/>
        </w:rPr>
        <w:t xml:space="preserve"> на имущество физических лиц</w:t>
      </w:r>
      <w:r w:rsidRPr="005C0C42">
        <w:rPr>
          <w:szCs w:val="24"/>
        </w:rPr>
        <w:t xml:space="preserve">» </w:t>
      </w:r>
      <w:r>
        <w:rPr>
          <w:szCs w:val="24"/>
        </w:rPr>
        <w:t xml:space="preserve">(далее - Решение) </w:t>
      </w:r>
      <w:r w:rsidRPr="005C0C42">
        <w:rPr>
          <w:szCs w:val="24"/>
        </w:rPr>
        <w:t>следующие изменения</w:t>
      </w:r>
      <w:r>
        <w:rPr>
          <w:szCs w:val="24"/>
        </w:rPr>
        <w:t xml:space="preserve"> и дополнения:</w:t>
      </w:r>
    </w:p>
    <w:p w:rsidR="009650BD" w:rsidRDefault="009650BD" w:rsidP="009650B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1.1.  Пункт 2.2. Решения изложить в следующей редакции:</w:t>
      </w:r>
    </w:p>
    <w:p w:rsidR="009650BD" w:rsidRDefault="009650BD" w:rsidP="009650B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«2.2.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 - 2 процента.».</w:t>
      </w:r>
    </w:p>
    <w:p w:rsidR="009650BD" w:rsidRDefault="009650BD" w:rsidP="009650B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1.2.</w:t>
      </w:r>
      <w:r w:rsidRPr="00A66AFD">
        <w:rPr>
          <w:szCs w:val="24"/>
        </w:rPr>
        <w:t xml:space="preserve"> </w:t>
      </w:r>
      <w:r>
        <w:rPr>
          <w:szCs w:val="24"/>
        </w:rPr>
        <w:t xml:space="preserve">  Пункт 2.3. Решения изложить в следующей редакции:</w:t>
      </w:r>
    </w:p>
    <w:p w:rsidR="009650BD" w:rsidRDefault="009650BD" w:rsidP="009650BD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«2.3 Объектов налогообложения, кадастровая стоимость каждого из которых превышает 300 млн. рублей – 2,5 процента.».</w:t>
      </w:r>
    </w:p>
    <w:p w:rsidR="009650BD" w:rsidRDefault="009650BD" w:rsidP="009650BD">
      <w:pPr>
        <w:ind w:firstLine="708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2. Настоящее р</w:t>
      </w:r>
      <w:r w:rsidRPr="005C0C42">
        <w:rPr>
          <w:rFonts w:eastAsia="Times New Roman"/>
          <w:szCs w:val="24"/>
          <w:lang w:eastAsia="ru-RU"/>
        </w:rPr>
        <w:t>ешение</w:t>
      </w:r>
      <w:r>
        <w:rPr>
          <w:rFonts w:eastAsia="Times New Roman"/>
          <w:szCs w:val="24"/>
          <w:lang w:eastAsia="ru-RU"/>
        </w:rPr>
        <w:t xml:space="preserve"> вступает в силу  с 1 января 2025 года</w:t>
      </w:r>
      <w:r w:rsidRPr="005C0C42">
        <w:rPr>
          <w:rFonts w:eastAsia="Times New Roman"/>
          <w:szCs w:val="24"/>
          <w:lang w:eastAsia="ru-RU"/>
        </w:rPr>
        <w:t>.</w:t>
      </w:r>
    </w:p>
    <w:p w:rsidR="009650BD" w:rsidRDefault="009650BD" w:rsidP="009650BD">
      <w:pPr>
        <w:ind w:firstLine="567"/>
        <w:jc w:val="both"/>
        <w:rPr>
          <w:szCs w:val="24"/>
        </w:rPr>
      </w:pPr>
      <w:r>
        <w:rPr>
          <w:szCs w:val="24"/>
        </w:rPr>
        <w:t xml:space="preserve">  3</w:t>
      </w:r>
      <w:r w:rsidRPr="005C0C42">
        <w:rPr>
          <w:szCs w:val="24"/>
        </w:rPr>
        <w:t xml:space="preserve">. Опубликовать настоящее решение в </w:t>
      </w:r>
      <w:r>
        <w:rPr>
          <w:szCs w:val="24"/>
        </w:rPr>
        <w:t>средствах массовой информации</w:t>
      </w:r>
      <w:r w:rsidRPr="005C0C42">
        <w:rPr>
          <w:szCs w:val="24"/>
        </w:rPr>
        <w:t xml:space="preserve"> и разместить на официальном интернет-сайте администрации Талдомского городского округа.</w:t>
      </w:r>
    </w:p>
    <w:p w:rsidR="009650BD" w:rsidRPr="005C0C42" w:rsidRDefault="009650BD" w:rsidP="009650BD">
      <w:pPr>
        <w:ind w:firstLine="567"/>
        <w:jc w:val="both"/>
        <w:rPr>
          <w:szCs w:val="24"/>
        </w:rPr>
      </w:pPr>
      <w:r>
        <w:rPr>
          <w:szCs w:val="24"/>
        </w:rPr>
        <w:t xml:space="preserve">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9650BD" w:rsidRDefault="009650BD" w:rsidP="009650BD">
      <w:pPr>
        <w:ind w:firstLine="708"/>
        <w:jc w:val="both"/>
        <w:rPr>
          <w:szCs w:val="24"/>
        </w:rPr>
      </w:pPr>
    </w:p>
    <w:p w:rsidR="00B10F62" w:rsidRDefault="00B10F62" w:rsidP="009650BD">
      <w:pPr>
        <w:ind w:firstLine="708"/>
        <w:jc w:val="both"/>
        <w:rPr>
          <w:szCs w:val="24"/>
        </w:rPr>
      </w:pPr>
    </w:p>
    <w:p w:rsidR="009650BD" w:rsidRPr="005C0C42" w:rsidRDefault="009650BD" w:rsidP="009650BD">
      <w:pPr>
        <w:jc w:val="both"/>
        <w:rPr>
          <w:szCs w:val="24"/>
        </w:rPr>
      </w:pPr>
      <w:r w:rsidRPr="005C0C42">
        <w:rPr>
          <w:szCs w:val="24"/>
        </w:rPr>
        <w:t>Председатель Совета депутатов</w:t>
      </w:r>
    </w:p>
    <w:p w:rsidR="009650BD" w:rsidRPr="005C0C42" w:rsidRDefault="009650BD" w:rsidP="009650BD">
      <w:pPr>
        <w:jc w:val="both"/>
        <w:rPr>
          <w:szCs w:val="24"/>
        </w:rPr>
      </w:pPr>
      <w:r w:rsidRPr="005C0C42">
        <w:rPr>
          <w:szCs w:val="24"/>
        </w:rPr>
        <w:t xml:space="preserve">Талдомского городского округа                       </w:t>
      </w:r>
      <w:r w:rsidR="00B10F62">
        <w:rPr>
          <w:szCs w:val="24"/>
        </w:rPr>
        <w:t xml:space="preserve">   </w:t>
      </w:r>
      <w:bookmarkStart w:id="0" w:name="_GoBack"/>
      <w:bookmarkEnd w:id="0"/>
      <w:r w:rsidRPr="005C0C42">
        <w:rPr>
          <w:szCs w:val="24"/>
        </w:rPr>
        <w:t xml:space="preserve">                                         </w:t>
      </w:r>
      <w:r>
        <w:rPr>
          <w:szCs w:val="24"/>
        </w:rPr>
        <w:t xml:space="preserve">                   </w:t>
      </w:r>
      <w:r w:rsidRPr="005C0C42">
        <w:rPr>
          <w:szCs w:val="24"/>
        </w:rPr>
        <w:t>М.И.</w:t>
      </w:r>
      <w:r>
        <w:rPr>
          <w:szCs w:val="24"/>
        </w:rPr>
        <w:t xml:space="preserve"> </w:t>
      </w:r>
      <w:r w:rsidRPr="005C0C42">
        <w:rPr>
          <w:szCs w:val="24"/>
        </w:rPr>
        <w:t>Аникеев</w:t>
      </w:r>
    </w:p>
    <w:p w:rsidR="009650BD" w:rsidRPr="005C0C42" w:rsidRDefault="009650BD" w:rsidP="009650BD">
      <w:pPr>
        <w:jc w:val="both"/>
        <w:rPr>
          <w:szCs w:val="24"/>
        </w:rPr>
      </w:pPr>
    </w:p>
    <w:p w:rsidR="009650BD" w:rsidRDefault="009650BD" w:rsidP="009650BD">
      <w:pPr>
        <w:jc w:val="both"/>
      </w:pPr>
      <w:r w:rsidRPr="005C0C42">
        <w:rPr>
          <w:szCs w:val="24"/>
        </w:rPr>
        <w:t xml:space="preserve">Глава Талдомского городского округа                                                </w:t>
      </w:r>
      <w:r>
        <w:rPr>
          <w:szCs w:val="24"/>
        </w:rPr>
        <w:t xml:space="preserve">                      </w:t>
      </w:r>
      <w:r w:rsidRPr="005C0C42">
        <w:rPr>
          <w:szCs w:val="24"/>
        </w:rPr>
        <w:t xml:space="preserve">   Ю.В.</w:t>
      </w:r>
      <w:r>
        <w:rPr>
          <w:szCs w:val="24"/>
        </w:rPr>
        <w:t xml:space="preserve"> </w:t>
      </w:r>
      <w:r w:rsidRPr="005C0C42">
        <w:rPr>
          <w:szCs w:val="24"/>
        </w:rPr>
        <w:t>Крупенин</w:t>
      </w:r>
    </w:p>
    <w:p w:rsidR="00051AAD" w:rsidRDefault="00051AAD" w:rsidP="009650BD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051AAD" w:rsidSect="009650BD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5CC3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650BD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10F62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2FA3FB-A09C-4D77-A46A-30E9A7154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9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646A1-CC49-42F2-9143-4D4AF7B9B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2024-06-25T07:41:00Z</cp:lastPrinted>
  <dcterms:created xsi:type="dcterms:W3CDTF">2024-09-24T06:30:00Z</dcterms:created>
  <dcterms:modified xsi:type="dcterms:W3CDTF">2024-10-03T07:27:00Z</dcterms:modified>
</cp:coreProperties>
</file>