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firstLine="567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№ 2</w:t>
      </w:r>
    </w:p>
    <w:p>
      <w:pPr>
        <w:spacing w:line="276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Информационный материал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Оргкомитет Конкурса «Регионы - устойчивое развитие», совместно с экспертным сообществом, объявляет отбор предприятий для компенсации до 20% затрат на закупку отечественного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для</w:t>
      </w:r>
      <w:proofErr w:type="gramEnd"/>
      <w:r>
        <w:rPr>
          <w:rFonts w:ascii="Times New Roman" w:hAnsi="Times New Roman" w:cs="Times New Roman"/>
          <w:lang w:val="ru-RU"/>
        </w:rPr>
        <w:t xml:space="preserve"> внедрения IT-технологий, с целью оптимизации транспортных и логистических затрат предприятия.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Цель отбора: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Повышение производительности труда, за счет внедрения новейших отечественных решений (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), </w:t>
      </w:r>
      <w:proofErr w:type="gramStart"/>
      <w:r>
        <w:rPr>
          <w:rFonts w:ascii="Times New Roman" w:hAnsi="Times New Roman" w:cs="Times New Roman"/>
          <w:lang w:val="ru-RU"/>
        </w:rPr>
        <w:t>по</w:t>
      </w:r>
      <w:proofErr w:type="gramEnd"/>
      <w:r>
        <w:rPr>
          <w:rFonts w:ascii="Times New Roman" w:hAnsi="Times New Roman" w:cs="Times New Roman"/>
          <w:lang w:val="ru-RU"/>
        </w:rPr>
        <w:t xml:space="preserve"> направлению Цифровизации логистики.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Принять участие в отборе могут предприятия следующей направленности деятельности: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Промышленные предприятия;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Производители и поставщики сельхозпродукции;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Торговые предприятия;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Складские и распределительные центры;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и ИП, оказывающие услуги перевозки (Собственники транспорта);</w:t>
      </w:r>
    </w:p>
    <w:p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Предприятия, оказывающие дополнительные услуги в логистике (Страхование, Таможенное и экспедиторское сопровождение, аренда спец. техники и пр.) 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Реализация Программы позволяет предприятиям: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Сократить дефицит кадров (Операторы, логисты, экспедиторы и пр.);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Автоматизировать процессы расчетов и управления;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прозрачность логистики грузов;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снижение ручных операций и использование сервисов;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Внедрить электронный документооборот и объединить базы данных;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Автоматизировать коммуникацию при работе с контрагентами; 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Оптимизировать операционные процессы внутри логистического отдела; </w:t>
      </w:r>
    </w:p>
    <w:p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Отслеживать статусные модели в процессе перевозки. </w:t>
      </w:r>
    </w:p>
    <w:p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Положение «О выделении грантов Инициаторам проектов для реализации инвестиционных проектов, связанных с </w:t>
      </w:r>
      <w:proofErr w:type="spellStart"/>
      <w:r>
        <w:rPr>
          <w:rFonts w:ascii="Times New Roman" w:hAnsi="Times New Roman" w:cs="Times New Roman"/>
          <w:lang w:val="ru-RU"/>
        </w:rPr>
        <w:t>цифровизацией</w:t>
      </w:r>
      <w:proofErr w:type="spellEnd"/>
      <w:r>
        <w:rPr>
          <w:rFonts w:ascii="Times New Roman" w:hAnsi="Times New Roman" w:cs="Times New Roman"/>
          <w:lang w:val="ru-RU"/>
        </w:rPr>
        <w:t xml:space="preserve"> логистики» размещено на сайте:  </w:t>
      </w:r>
      <w:hyperlink r:id="rId6" w:history="1">
        <w:r>
          <w:rPr>
            <w:rStyle w:val="a4"/>
            <w:rFonts w:ascii="Times New Roman" w:hAnsi="Times New Roman" w:cs="Times New Roman"/>
          </w:rPr>
          <w:t>www</w:t>
        </w:r>
        <w:r>
          <w:rPr>
            <w:rStyle w:val="a4"/>
            <w:rFonts w:ascii="Times New Roman" w:hAnsi="Times New Roman" w:cs="Times New Roman"/>
            <w:lang w:val="ru-RU"/>
          </w:rPr>
          <w:t>.</w:t>
        </w:r>
        <w:r>
          <w:rPr>
            <w:rStyle w:val="a4"/>
            <w:rFonts w:ascii="Times New Roman" w:hAnsi="Times New Roman" w:cs="Times New Roman"/>
          </w:rPr>
          <w:t>infra</w:t>
        </w:r>
        <w:r>
          <w:rPr>
            <w:rStyle w:val="a4"/>
            <w:rFonts w:ascii="Times New Roman" w:hAnsi="Times New Roman" w:cs="Times New Roman"/>
            <w:lang w:val="ru-RU"/>
          </w:rPr>
          <w:t>-</w:t>
        </w:r>
        <w:proofErr w:type="spellStart"/>
        <w:r>
          <w:rPr>
            <w:rStyle w:val="a4"/>
            <w:rFonts w:ascii="Times New Roman" w:hAnsi="Times New Roman" w:cs="Times New Roman"/>
          </w:rPr>
          <w:t>konkurs</w:t>
        </w:r>
        <w:proofErr w:type="spellEnd"/>
        <w:r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>
        <w:rPr>
          <w:rFonts w:ascii="Times New Roman" w:hAnsi="Times New Roman" w:cs="Times New Roman"/>
          <w:lang w:val="ru-RU"/>
        </w:rPr>
        <w:t>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Период приема Заявок производится в период </w:t>
      </w:r>
      <w:r>
        <w:rPr>
          <w:rFonts w:ascii="Times New Roman" w:hAnsi="Times New Roman" w:cs="Times New Roman"/>
          <w:b/>
          <w:lang w:val="ru-RU"/>
        </w:rPr>
        <w:t>15.01.2025 – 30.04.2025 года.</w:t>
      </w:r>
      <w:r>
        <w:rPr>
          <w:rFonts w:ascii="Times New Roman" w:hAnsi="Times New Roman" w:cs="Times New Roman"/>
          <w:lang w:val="ru-RU"/>
        </w:rPr>
        <w:t xml:space="preserve"> 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Формы Заявки.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возникающим вопросам, просим обращаться в Оргкомитет Конкурса «Регионы – устойчивое развитие», 8 (800) 775 – 10 – 73, +7 (926) 631 – 74 – 71, </w:t>
      </w:r>
      <w:proofErr w:type="spellStart"/>
      <w:r>
        <w:rPr>
          <w:rFonts w:ascii="Times New Roman" w:hAnsi="Times New Roman" w:cs="Times New Roman"/>
          <w:lang w:val="ru-RU"/>
        </w:rPr>
        <w:t>Биткова</w:t>
      </w:r>
      <w:proofErr w:type="spellEnd"/>
      <w:r>
        <w:rPr>
          <w:rFonts w:ascii="Times New Roman" w:hAnsi="Times New Roman" w:cs="Times New Roman"/>
          <w:lang w:val="ru-RU"/>
        </w:rPr>
        <w:t xml:space="preserve"> Юлия Владимировна.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556"/>
    <w:multiLevelType w:val="hybridMultilevel"/>
    <w:tmpl w:val="F83CC8E4"/>
    <w:lvl w:ilvl="0" w:tplc="F4AC0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shenia</cp:lastModifiedBy>
  <cp:revision>8</cp:revision>
  <dcterms:created xsi:type="dcterms:W3CDTF">2024-12-13T07:00:00Z</dcterms:created>
  <dcterms:modified xsi:type="dcterms:W3CDTF">2025-01-22T10:52:00Z</dcterms:modified>
</cp:coreProperties>
</file>