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CA" w:rsidRPr="004658CA" w:rsidRDefault="004658CA" w:rsidP="004658CA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</w:rPr>
      </w:pPr>
      <w:bookmarkStart w:id="0" w:name="_GoBack"/>
      <w:r w:rsidRPr="004658C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</w:rPr>
        <w:t>Профилактика внебольничных пневмоний</w:t>
      </w:r>
    </w:p>
    <w:p w:rsid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b/>
          <w:bCs/>
          <w:color w:val="4F4F4F"/>
          <w:sz w:val="21"/>
        </w:rPr>
        <w:t xml:space="preserve"> Внебольничная пневмония – </w:t>
      </w: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воспаление легочной ткани инфекционного происхождения с преимущественным поражением альвеол и интерстициальной ткани легкого. Свое название внебольничная пневмония получила в связи с условиями возникновения, так как начинается она до обращения человека за медицинской помощью в лечебное учреждение, либо не позже 48 часов после госпитализации.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Внебольничная пневмония является </w:t>
      </w:r>
      <w:proofErr w:type="spell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полиэтиологическим</w:t>
      </w:r>
      <w:proofErr w:type="spell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 заболеванием, преимущественно бактериальной, </w:t>
      </w:r>
      <w:proofErr w:type="spell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бактериально</w:t>
      </w:r>
      <w:proofErr w:type="spell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-вирусной или вирусной этиологии. Наиболее частым возбудителем внебольничной пневмонии бактериальной этиологии являются пневмококки, микоплазмы, гемофильная палочка, </w:t>
      </w:r>
      <w:proofErr w:type="spell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легионеллы</w:t>
      </w:r>
      <w:proofErr w:type="spell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, стафилококк.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Внебольничные пневмонии являются одним из наиболее распространенных инфекционных заболеваний в мире, в том числе в Российской Федерации и занимают ведущее место среди причин смерти от инфекционных заболеваний. Внебольничные пневмонии наиболее тяжело протекают у лиц пожилого возраста, на фоне сопутствующих заболеваний (онкологические и гематологические заболевания, сахарный диабет, </w:t>
      </w:r>
      <w:proofErr w:type="gram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сердечно-сосудистые</w:t>
      </w:r>
      <w:proofErr w:type="gram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 заболевания, заболевание почек и печени, хроническая </w:t>
      </w:r>
      <w:proofErr w:type="spell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обструктивная</w:t>
      </w:r>
      <w:proofErr w:type="spell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 болезнь легких, алкоголизм, вирусные инфекции и другие).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Заболеваемость пневмонией зависит от многих факторов: уровня жизни, социального и семейного положения, условий труда, путешествий, наличия вредных привычек, контакта с больными людьми, индивидуальных особенностей человека, географической распространённости того или иного возбудителя.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b/>
          <w:bCs/>
          <w:color w:val="4F4F4F"/>
          <w:sz w:val="21"/>
        </w:rPr>
        <w:t>Основные симптомы.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Заболевание начинается остро, нередко с озноба и болей, усиливающихся при глубоком дыхании. С первых часов появляются короткий болезненный кашель с небольшим количеством вязкой стекловидной мокроты, гиперемия щек, раздувание крыльев носа, учащенное поверхностное дыхание, герпетические высыпания на губах и крыльях носа, иногда цианоз губ и кончиков пальцев, головная боль, слабость, разбитость, высокая лихорадка (до 39-40°С).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b/>
          <w:bCs/>
          <w:color w:val="4F4F4F"/>
          <w:sz w:val="21"/>
        </w:rPr>
        <w:t>Профилактика.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Основным методом профилактики внебольничной пневмонии является вакцинация против гемофильной и пневмококковой инфекций. Также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у</w:t>
      </w:r>
      <w:proofErr w:type="gram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 не привитых.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Общие неспецифические мероприятия сводятся </w:t>
      </w:r>
      <w:proofErr w:type="gram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к</w:t>
      </w:r>
      <w:proofErr w:type="gram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: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– соблюдению режима труда/отдыха;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– соблюдению правил </w:t>
      </w:r>
      <w:proofErr w:type="gram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личной</w:t>
      </w:r>
      <w:proofErr w:type="gram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 правил человеку;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– проветриванию рабочих и жилых помещений несколько раз в день в течение 30 минут;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– регулярным влажным уборкам;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lastRenderedPageBreak/>
        <w:t>– полноценному питанию (ежедневно в рационе должны быть свежие овощи, фрукты, мясо, рыба, молоко и молочные продукты).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– своевременной терапии сопутствующих патологий.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Возможен прием иммуномодулирующих, противовирусных и противомикробных препаратов, поливитамины, адаптогены.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Если у вас дома или в учреждении, где вы или ваш ребенок пребываете длительное время, есть кондиционер, следите за его чистотой.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Основным методом диагностики внебольничной пневмонии является рентгенологическое исследование лёгких, основным методом лечения — антибактериальная терапия. Поздняя диагностика и задержка с началом антибактериальной терапии ухудшают прогноз заболевания. </w:t>
      </w:r>
      <w:proofErr w:type="gram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Серьёзными осложнениями пневмонии могут являться: абсцесс и гангрена лёгкого, плеврит, эмпиема плевры, обструкция, острая дыхательная недостаточность, эндокардит, перикардит, менингит, отёк лёгких, сепсис.</w:t>
      </w:r>
      <w:proofErr w:type="gramEnd"/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b/>
          <w:bCs/>
          <w:color w:val="4F4F4F"/>
          <w:sz w:val="21"/>
        </w:rPr>
        <w:t>Заболеваемость внебольничными пневмониями в Московской области.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За 10 месяцев 2017 года на территории субъекта зарегистрировано 20377 случаев заболеваний внебольничными пневмониями (показатель – 280,0 на 100 тыс. населения), что на 425 случаев меньше, чем в аналогичный период прошлого года. При этом среди детей до 14 лет зарегистрировано 6660 случаев (показатель – 563,7 на 100 тыс. детского населения), что на 300 случаев больше, чем за 10 месяцев 2016 года.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proofErr w:type="gram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В отдельных муниципальных образованиях в период с января по октябрь 2017 года зарегистрировано значительное превышение областного показателя заболеваемости: в р. п. Шаховская в 3 раза, г. о. Ивантеевка в 2,5 раза, в Наро-Фоминском районе в 2,4 раза, в Лотошинском районе в 2,2 раза, в г. о. Звенигород и Орехово-Зуевском районе в 2,0 раза, в г. о. Орехово-Зуево в 1,8 раза</w:t>
      </w:r>
      <w:proofErr w:type="gram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, в Можайском и </w:t>
      </w:r>
      <w:proofErr w:type="spell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Истринском</w:t>
      </w:r>
      <w:proofErr w:type="spell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 районах в 1,6 раза.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Также отмечаем, что в октябре 2017 года отмечается рост заболеваемости внебольничными пневмониями относительно прошлого года. Зарегистрировано 2879 случаев, что на 219 больше, чем в октябре 2016 года, показатель вырос на 6,3%.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</w:p>
    <w:p w:rsidR="004658CA" w:rsidRPr="004658CA" w:rsidRDefault="004658CA" w:rsidP="004658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Управление </w:t>
      </w:r>
      <w:proofErr w:type="spellStart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>Роспотребнадзора</w:t>
      </w:r>
      <w:proofErr w:type="spellEnd"/>
      <w:r w:rsidRPr="004658CA">
        <w:rPr>
          <w:rFonts w:ascii="Verdana" w:eastAsia="Times New Roman" w:hAnsi="Verdana" w:cs="Times New Roman"/>
          <w:color w:val="4F4F4F"/>
          <w:sz w:val="21"/>
          <w:szCs w:val="21"/>
        </w:rPr>
        <w:t xml:space="preserve"> по Московской области акцентирует внимание, что для благоприятного исхода при пневмонии важно своевременно начать лечение. При первых признаках заболевания необходимо обратиться за медицинской помощью. Ни в коем случае не занимайтесь самолечением!</w:t>
      </w:r>
    </w:p>
    <w:bookmarkEnd w:id="0"/>
    <w:p w:rsidR="00284429" w:rsidRDefault="00284429"/>
    <w:sectPr w:rsidR="00284429" w:rsidSect="004658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A"/>
    <w:rsid w:val="00284429"/>
    <w:rsid w:val="004658CA"/>
    <w:rsid w:val="00A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8CA"/>
    <w:rPr>
      <w:b/>
      <w:bCs/>
    </w:rPr>
  </w:style>
  <w:style w:type="character" w:customStyle="1" w:styleId="apple-converted-space">
    <w:name w:val="apple-converted-space"/>
    <w:basedOn w:val="a0"/>
    <w:rsid w:val="004658CA"/>
  </w:style>
  <w:style w:type="paragraph" w:styleId="a5">
    <w:name w:val="Balloon Text"/>
    <w:basedOn w:val="a"/>
    <w:link w:val="a6"/>
    <w:uiPriority w:val="99"/>
    <w:semiHidden/>
    <w:unhideWhenUsed/>
    <w:rsid w:val="0046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8CA"/>
    <w:rPr>
      <w:b/>
      <w:bCs/>
    </w:rPr>
  </w:style>
  <w:style w:type="character" w:customStyle="1" w:styleId="apple-converted-space">
    <w:name w:val="apple-converted-space"/>
    <w:basedOn w:val="a0"/>
    <w:rsid w:val="004658CA"/>
  </w:style>
  <w:style w:type="paragraph" w:styleId="a5">
    <w:name w:val="Balloon Text"/>
    <w:basedOn w:val="a"/>
    <w:link w:val="a6"/>
    <w:uiPriority w:val="99"/>
    <w:semiHidden/>
    <w:unhideWhenUsed/>
    <w:rsid w:val="0046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664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Быкова</cp:lastModifiedBy>
  <cp:revision>2</cp:revision>
  <dcterms:created xsi:type="dcterms:W3CDTF">2017-11-21T08:58:00Z</dcterms:created>
  <dcterms:modified xsi:type="dcterms:W3CDTF">2017-11-21T08:58:00Z</dcterms:modified>
</cp:coreProperties>
</file>