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057D68" w:rsidRDefault="003A2913" w:rsidP="00057D68">
      <w:pPr>
        <w:spacing w:line="276" w:lineRule="auto"/>
        <w:jc w:val="center"/>
        <w:rPr>
          <w:sz w:val="24"/>
          <w:szCs w:val="24"/>
        </w:rPr>
      </w:pPr>
      <w:r w:rsidRPr="004E2B68">
        <w:rPr>
          <w:sz w:val="24"/>
          <w:szCs w:val="24"/>
        </w:rPr>
        <w:t>ОПРОСН</w:t>
      </w:r>
      <w:r w:rsidR="00D33AAF">
        <w:rPr>
          <w:sz w:val="24"/>
          <w:szCs w:val="24"/>
        </w:rPr>
        <w:t>ЫЙ</w:t>
      </w:r>
      <w:r w:rsidR="00C76747" w:rsidRPr="004E2B68">
        <w:rPr>
          <w:sz w:val="24"/>
          <w:szCs w:val="24"/>
        </w:rPr>
        <w:t xml:space="preserve"> </w:t>
      </w:r>
      <w:r w:rsidRPr="004E2B68">
        <w:rPr>
          <w:sz w:val="24"/>
          <w:szCs w:val="24"/>
        </w:rPr>
        <w:t>ЛИСТ</w:t>
      </w:r>
      <w:r w:rsidRPr="004E2B68">
        <w:rPr>
          <w:sz w:val="24"/>
          <w:szCs w:val="24"/>
        </w:rPr>
        <w:br/>
      </w:r>
      <w:r w:rsidRPr="00057D68">
        <w:rPr>
          <w:sz w:val="24"/>
          <w:szCs w:val="24"/>
        </w:rPr>
        <w:t xml:space="preserve">при проведении публичных консультаций </w:t>
      </w:r>
      <w:r w:rsidR="00347023" w:rsidRPr="00057D68">
        <w:rPr>
          <w:sz w:val="24"/>
          <w:szCs w:val="24"/>
        </w:rPr>
        <w:t xml:space="preserve">по </w:t>
      </w:r>
      <w:r w:rsidR="00347023" w:rsidRPr="00AE1864">
        <w:rPr>
          <w:b/>
          <w:sz w:val="24"/>
          <w:szCs w:val="24"/>
        </w:rPr>
        <w:t>экспертизе</w:t>
      </w:r>
    </w:p>
    <w:p w:rsidR="00AE1864" w:rsidRPr="002876D0" w:rsidRDefault="00AE1864" w:rsidP="00AE1864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Постановления</w:t>
      </w:r>
      <w:r w:rsidRPr="002876D0">
        <w:rPr>
          <w:sz w:val="24"/>
          <w:szCs w:val="24"/>
        </w:rPr>
        <w:t xml:space="preserve"> Главы Талдомского городского округа Московской области от 15.11.2023 № 2227 «Об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Талдомского городского округа Московской области, а также земельном участке, государственная собственность на который не разграничена, находящихся</w:t>
      </w:r>
      <w:proofErr w:type="gramEnd"/>
      <w:r w:rsidRPr="002876D0">
        <w:rPr>
          <w:sz w:val="24"/>
          <w:szCs w:val="24"/>
        </w:rPr>
        <w:t xml:space="preserve"> на территории Талдомского городского округа Московской области»</w:t>
      </w:r>
    </w:p>
    <w:p w:rsidR="00E620D7" w:rsidRDefault="00E620D7" w:rsidP="00057D68">
      <w:pPr>
        <w:spacing w:line="276" w:lineRule="auto"/>
        <w:jc w:val="both"/>
        <w:rPr>
          <w:sz w:val="24"/>
          <w:szCs w:val="24"/>
        </w:rPr>
      </w:pPr>
    </w:p>
    <w:p w:rsidR="00347023" w:rsidRPr="00057D68" w:rsidRDefault="00347023" w:rsidP="00FB5EA3">
      <w:pPr>
        <w:spacing w:line="276" w:lineRule="auto"/>
        <w:ind w:firstLine="720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Пожалуйста, заполните и направьте данную форму</w:t>
      </w:r>
      <w:r w:rsidR="003C475C" w:rsidRPr="00057D68">
        <w:rPr>
          <w:sz w:val="24"/>
          <w:szCs w:val="24"/>
        </w:rPr>
        <w:t xml:space="preserve"> по электронной почте</w:t>
      </w:r>
      <w:r w:rsidR="00CF180A" w:rsidRPr="00057D68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057D68">
        <w:rPr>
          <w:sz w:val="24"/>
          <w:szCs w:val="24"/>
        </w:rPr>
        <w:t xml:space="preserve"> на адрес</w:t>
      </w:r>
      <w:r w:rsidR="00AE1864">
        <w:rPr>
          <w:sz w:val="24"/>
          <w:szCs w:val="24"/>
        </w:rPr>
        <w:t>:</w:t>
      </w:r>
      <w:r w:rsidR="003C475C" w:rsidRPr="00057D68">
        <w:rPr>
          <w:sz w:val="24"/>
          <w:szCs w:val="24"/>
        </w:rPr>
        <w:t xml:space="preserve"> </w:t>
      </w:r>
      <w:hyperlink r:id="rId9" w:history="1">
        <w:r w:rsidR="00D33AAF" w:rsidRPr="00057D68">
          <w:rPr>
            <w:rStyle w:val="ae"/>
            <w:sz w:val="24"/>
            <w:szCs w:val="24"/>
            <w:lang w:val="en-US"/>
          </w:rPr>
          <w:t>taldek</w:t>
        </w:r>
        <w:r w:rsidR="00D33AAF" w:rsidRPr="00057D68">
          <w:rPr>
            <w:rStyle w:val="ae"/>
            <w:sz w:val="24"/>
            <w:szCs w:val="24"/>
          </w:rPr>
          <w:t>@</w:t>
        </w:r>
        <w:r w:rsidR="00D33AAF" w:rsidRPr="00057D68">
          <w:rPr>
            <w:rStyle w:val="ae"/>
            <w:sz w:val="24"/>
            <w:szCs w:val="24"/>
            <w:lang w:val="en-US"/>
          </w:rPr>
          <w:t>mail</w:t>
        </w:r>
        <w:r w:rsidR="00D33AAF" w:rsidRPr="00057D68">
          <w:rPr>
            <w:rStyle w:val="ae"/>
            <w:sz w:val="24"/>
            <w:szCs w:val="24"/>
          </w:rPr>
          <w:t>.</w:t>
        </w:r>
        <w:proofErr w:type="spellStart"/>
        <w:r w:rsidR="00D33AAF" w:rsidRPr="00057D68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="00D33AAF" w:rsidRPr="00057D68">
        <w:rPr>
          <w:sz w:val="24"/>
          <w:szCs w:val="24"/>
        </w:rPr>
        <w:t xml:space="preserve"> </w:t>
      </w:r>
      <w:r w:rsidR="00AE1864">
        <w:rPr>
          <w:sz w:val="24"/>
          <w:szCs w:val="24"/>
        </w:rPr>
        <w:t xml:space="preserve">или </w:t>
      </w:r>
      <w:r w:rsidRPr="00057D68">
        <w:rPr>
          <w:sz w:val="24"/>
          <w:szCs w:val="24"/>
        </w:rPr>
        <w:t>на бумажном носителе</w:t>
      </w:r>
      <w:r w:rsidR="003C475C" w:rsidRPr="00057D68">
        <w:rPr>
          <w:sz w:val="24"/>
          <w:szCs w:val="24"/>
        </w:rPr>
        <w:t xml:space="preserve"> нарочно по</w:t>
      </w:r>
      <w:r w:rsidRPr="00057D68">
        <w:rPr>
          <w:sz w:val="24"/>
          <w:szCs w:val="24"/>
        </w:rPr>
        <w:t xml:space="preserve"> адрес</w:t>
      </w:r>
      <w:r w:rsidR="003C475C" w:rsidRPr="00057D68">
        <w:rPr>
          <w:sz w:val="24"/>
          <w:szCs w:val="24"/>
        </w:rPr>
        <w:t>у</w:t>
      </w:r>
      <w:r w:rsidRPr="00057D68">
        <w:rPr>
          <w:sz w:val="24"/>
          <w:szCs w:val="24"/>
        </w:rPr>
        <w:t xml:space="preserve">: </w:t>
      </w:r>
      <w:r w:rsidR="007A4535" w:rsidRPr="00057D68">
        <w:rPr>
          <w:sz w:val="24"/>
          <w:szCs w:val="24"/>
        </w:rPr>
        <w:t>Моск</w:t>
      </w:r>
      <w:r w:rsidR="00D33AAF" w:rsidRPr="00057D68">
        <w:rPr>
          <w:sz w:val="24"/>
          <w:szCs w:val="24"/>
        </w:rPr>
        <w:t xml:space="preserve">овская область, </w:t>
      </w:r>
      <w:r w:rsidR="007A4535" w:rsidRPr="00057D68">
        <w:rPr>
          <w:sz w:val="24"/>
          <w:szCs w:val="24"/>
        </w:rPr>
        <w:t xml:space="preserve">г. Талдом, пл. Карла Маркса, д.12 </w:t>
      </w:r>
      <w:proofErr w:type="spellStart"/>
      <w:r w:rsidR="007A4535" w:rsidRPr="00057D68">
        <w:rPr>
          <w:sz w:val="24"/>
          <w:szCs w:val="24"/>
        </w:rPr>
        <w:t>каб</w:t>
      </w:r>
      <w:proofErr w:type="spellEnd"/>
      <w:r w:rsidR="007A4535" w:rsidRPr="00057D68">
        <w:rPr>
          <w:sz w:val="24"/>
          <w:szCs w:val="24"/>
        </w:rPr>
        <w:t>. №</w:t>
      </w:r>
      <w:r w:rsidR="004D7A2F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6</w:t>
      </w:r>
      <w:r w:rsidR="00AE1864">
        <w:rPr>
          <w:sz w:val="24"/>
          <w:szCs w:val="24"/>
        </w:rPr>
        <w:t>, Администрация</w:t>
      </w:r>
      <w:r w:rsidR="003C475C" w:rsidRPr="00057D68">
        <w:rPr>
          <w:sz w:val="24"/>
          <w:szCs w:val="24"/>
        </w:rPr>
        <w:t xml:space="preserve"> </w:t>
      </w:r>
      <w:r w:rsidR="006F7053" w:rsidRPr="00057D68">
        <w:rPr>
          <w:sz w:val="24"/>
          <w:szCs w:val="24"/>
        </w:rPr>
        <w:t xml:space="preserve">Талдомского </w:t>
      </w:r>
      <w:r w:rsidR="002F7AFF" w:rsidRPr="00057D68">
        <w:rPr>
          <w:sz w:val="24"/>
          <w:szCs w:val="24"/>
        </w:rPr>
        <w:t xml:space="preserve">городского округа </w:t>
      </w:r>
      <w:r w:rsidR="003C475C" w:rsidRPr="00057D68">
        <w:rPr>
          <w:sz w:val="24"/>
          <w:szCs w:val="24"/>
        </w:rPr>
        <w:t>Московской области</w:t>
      </w:r>
      <w:r w:rsidR="00AE1864">
        <w:rPr>
          <w:sz w:val="24"/>
          <w:szCs w:val="24"/>
        </w:rPr>
        <w:t>,</w:t>
      </w:r>
      <w:r w:rsidR="003C475C" w:rsidRPr="00057D68">
        <w:rPr>
          <w:sz w:val="24"/>
          <w:szCs w:val="24"/>
        </w:rPr>
        <w:t xml:space="preserve"> </w:t>
      </w:r>
      <w:r w:rsidR="00D33AAF" w:rsidRPr="00057D68">
        <w:rPr>
          <w:sz w:val="24"/>
          <w:szCs w:val="24"/>
        </w:rPr>
        <w:t xml:space="preserve">в срок </w:t>
      </w:r>
      <w:r w:rsidRPr="00057D68">
        <w:rPr>
          <w:sz w:val="24"/>
          <w:szCs w:val="24"/>
        </w:rPr>
        <w:t xml:space="preserve">не позднее </w:t>
      </w:r>
      <w:r w:rsidR="00E620D7">
        <w:rPr>
          <w:sz w:val="24"/>
          <w:szCs w:val="24"/>
        </w:rPr>
        <w:t>31.03</w:t>
      </w:r>
      <w:r w:rsidR="004E2B68" w:rsidRPr="00057D68">
        <w:rPr>
          <w:sz w:val="24"/>
          <w:szCs w:val="24"/>
        </w:rPr>
        <w:t>.</w:t>
      </w:r>
      <w:r w:rsidR="003B42E5" w:rsidRPr="00057D68">
        <w:rPr>
          <w:sz w:val="24"/>
          <w:szCs w:val="24"/>
        </w:rPr>
        <w:t>20</w:t>
      </w:r>
      <w:r w:rsidR="00E620D7">
        <w:rPr>
          <w:sz w:val="24"/>
          <w:szCs w:val="24"/>
        </w:rPr>
        <w:t>25</w:t>
      </w:r>
      <w:r w:rsidR="003B42E5" w:rsidRPr="00057D68">
        <w:rPr>
          <w:sz w:val="24"/>
          <w:szCs w:val="24"/>
        </w:rPr>
        <w:t xml:space="preserve"> </w:t>
      </w:r>
      <w:r w:rsidR="007A4535" w:rsidRPr="00057D68">
        <w:rPr>
          <w:sz w:val="24"/>
          <w:szCs w:val="24"/>
        </w:rPr>
        <w:t>года</w:t>
      </w:r>
      <w:r w:rsidR="004E2B68" w:rsidRPr="00057D68">
        <w:rPr>
          <w:sz w:val="24"/>
          <w:szCs w:val="24"/>
        </w:rPr>
        <w:t>.</w:t>
      </w:r>
    </w:p>
    <w:p w:rsidR="00347023" w:rsidRPr="00057D68" w:rsidRDefault="00347023" w:rsidP="00FB5EA3">
      <w:pPr>
        <w:spacing w:line="276" w:lineRule="auto"/>
        <w:ind w:firstLine="720"/>
        <w:jc w:val="both"/>
        <w:rPr>
          <w:sz w:val="24"/>
          <w:szCs w:val="24"/>
        </w:rPr>
      </w:pPr>
      <w:r w:rsidRPr="00057D68">
        <w:rPr>
          <w:sz w:val="24"/>
          <w:szCs w:val="24"/>
        </w:rPr>
        <w:t>Экс</w:t>
      </w:r>
      <w:r w:rsidR="009B6574">
        <w:rPr>
          <w:sz w:val="24"/>
          <w:szCs w:val="24"/>
        </w:rPr>
        <w:t>перты не будут иметь возможности</w:t>
      </w:r>
      <w:r w:rsidRPr="00057D68">
        <w:rPr>
          <w:sz w:val="24"/>
          <w:szCs w:val="24"/>
        </w:rPr>
        <w:t xml:space="preserve"> проанализировать позиции, направленные </w:t>
      </w:r>
      <w:r w:rsidR="00D12F27" w:rsidRPr="00057D68">
        <w:rPr>
          <w:sz w:val="24"/>
          <w:szCs w:val="24"/>
        </w:rPr>
        <w:t xml:space="preserve">после указанного срока или направленные </w:t>
      </w:r>
      <w:r w:rsidRPr="00057D68">
        <w:rPr>
          <w:sz w:val="24"/>
          <w:szCs w:val="24"/>
        </w:rPr>
        <w:t>не в с</w:t>
      </w:r>
      <w:r w:rsidR="00FB5EA3">
        <w:rPr>
          <w:sz w:val="24"/>
          <w:szCs w:val="24"/>
        </w:rPr>
        <w:t>оответствии с настоящей формой.</w:t>
      </w:r>
      <w:bookmarkStart w:id="0" w:name="_GoBack"/>
      <w:bookmarkEnd w:id="0"/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r w:rsidR="003A2913" w:rsidRPr="00CD3B42">
              <w:rPr>
                <w:sz w:val="24"/>
                <w:szCs w:val="24"/>
              </w:rPr>
              <w:t xml:space="preserve">Наличие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>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10"/>
      <w:footerReference w:type="default" r:id="rId11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99" w:rsidRDefault="00193599">
      <w:r>
        <w:separator/>
      </w:r>
    </w:p>
  </w:endnote>
  <w:endnote w:type="continuationSeparator" w:id="0">
    <w:p w:rsidR="00193599" w:rsidRDefault="0019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99" w:rsidRDefault="00193599">
      <w:r>
        <w:separator/>
      </w:r>
    </w:p>
  </w:footnote>
  <w:footnote w:type="continuationSeparator" w:id="0">
    <w:p w:rsidR="00193599" w:rsidRDefault="0019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57D68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3599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4CC6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38C8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2B68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0004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A26"/>
    <w:rsid w:val="005C0CD0"/>
    <w:rsid w:val="005C6997"/>
    <w:rsid w:val="005D5351"/>
    <w:rsid w:val="005D7CAD"/>
    <w:rsid w:val="005F4674"/>
    <w:rsid w:val="00601D9E"/>
    <w:rsid w:val="00607161"/>
    <w:rsid w:val="00615BD2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2E39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1CB3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45182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B6574"/>
    <w:rsid w:val="009C0360"/>
    <w:rsid w:val="009C56BC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13B0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92617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1864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33AAF"/>
    <w:rsid w:val="00D422D3"/>
    <w:rsid w:val="00D465EC"/>
    <w:rsid w:val="00D46CA9"/>
    <w:rsid w:val="00D5217E"/>
    <w:rsid w:val="00D63426"/>
    <w:rsid w:val="00D703B8"/>
    <w:rsid w:val="00D86165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1D31"/>
    <w:rsid w:val="00E13F7E"/>
    <w:rsid w:val="00E232A2"/>
    <w:rsid w:val="00E27ABC"/>
    <w:rsid w:val="00E300CB"/>
    <w:rsid w:val="00E37419"/>
    <w:rsid w:val="00E47A96"/>
    <w:rsid w:val="00E52761"/>
    <w:rsid w:val="00E52D04"/>
    <w:rsid w:val="00E620D7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A7E99"/>
    <w:rsid w:val="00FB408C"/>
    <w:rsid w:val="00FB5B03"/>
    <w:rsid w:val="00FB5EA3"/>
    <w:rsid w:val="00FB79CF"/>
    <w:rsid w:val="00FC21DE"/>
    <w:rsid w:val="00FC43A3"/>
    <w:rsid w:val="00FC48FE"/>
    <w:rsid w:val="00FD0443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7DCE-6F0E-47DB-88CC-11FA0AFE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5</cp:revision>
  <cp:lastPrinted>2023-12-08T13:52:00Z</cp:lastPrinted>
  <dcterms:created xsi:type="dcterms:W3CDTF">2025-03-13T11:16:00Z</dcterms:created>
  <dcterms:modified xsi:type="dcterms:W3CDTF">2025-03-13T11:22:00Z</dcterms:modified>
</cp:coreProperties>
</file>